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820" w:rsidRPr="00AA2776" w:rsidRDefault="006E6820" w:rsidP="00F5178A">
      <w:pPr>
        <w:pStyle w:val="berschrift32"/>
        <w:suppressLineNumbers/>
        <w:shd w:val="clear" w:color="auto" w:fill="FFFFFF"/>
        <w:tabs>
          <w:tab w:val="left" w:pos="7740"/>
        </w:tabs>
        <w:spacing w:line="360" w:lineRule="auto"/>
        <w:ind w:right="1692"/>
        <w:jc w:val="both"/>
        <w:rPr>
          <w:rFonts w:ascii="Arial" w:hAnsi="Arial" w:cs="Arial"/>
          <w:sz w:val="28"/>
          <w:szCs w:val="28"/>
        </w:rPr>
      </w:pPr>
      <w:r w:rsidRPr="00AA2776">
        <w:rPr>
          <w:rFonts w:ascii="Arial" w:hAnsi="Arial" w:cs="Arial"/>
          <w:bCs w:val="0"/>
          <w:sz w:val="28"/>
          <w:szCs w:val="28"/>
        </w:rPr>
        <w:t>Presseinformation</w:t>
      </w:r>
      <w:r w:rsidR="00FA6F7B" w:rsidRPr="00AA2776">
        <w:rPr>
          <w:rFonts w:ascii="Arial" w:hAnsi="Arial" w:cs="Arial"/>
          <w:bCs w:val="0"/>
          <w:sz w:val="28"/>
          <w:szCs w:val="28"/>
        </w:rPr>
        <w:t xml:space="preserve"> </w:t>
      </w:r>
    </w:p>
    <w:p w:rsidR="00AA2776" w:rsidRDefault="000671B7" w:rsidP="00F5178A">
      <w:pPr>
        <w:suppressLineNumbers/>
        <w:tabs>
          <w:tab w:val="right" w:pos="8107"/>
        </w:tabs>
        <w:outlineLvl w:val="0"/>
        <w:rPr>
          <w:rFonts w:ascii="Arial" w:hAnsi="Arial" w:cs="Arial"/>
          <w:sz w:val="20"/>
          <w:szCs w:val="20"/>
        </w:rPr>
      </w:pPr>
      <w:r>
        <w:rPr>
          <w:rFonts w:ascii="Arial" w:hAnsi="Arial" w:cs="Arial"/>
          <w:sz w:val="20"/>
          <w:szCs w:val="20"/>
        </w:rPr>
        <w:tab/>
      </w:r>
    </w:p>
    <w:p w:rsidR="00F5178A" w:rsidRDefault="00F5178A" w:rsidP="00F5178A">
      <w:pPr>
        <w:suppressLineNumbers/>
        <w:tabs>
          <w:tab w:val="right" w:pos="8107"/>
        </w:tabs>
        <w:outlineLvl w:val="0"/>
        <w:rPr>
          <w:rFonts w:ascii="Arial" w:hAnsi="Arial" w:cs="Arial"/>
          <w:sz w:val="20"/>
          <w:szCs w:val="20"/>
        </w:rPr>
      </w:pPr>
    </w:p>
    <w:p w:rsidR="00472972" w:rsidRDefault="00472972" w:rsidP="00F5178A">
      <w:pPr>
        <w:suppressLineNumbers/>
        <w:outlineLvl w:val="0"/>
        <w:rPr>
          <w:rFonts w:ascii="Arial" w:hAnsi="Arial" w:cs="Arial"/>
          <w:sz w:val="20"/>
          <w:szCs w:val="20"/>
        </w:rPr>
      </w:pPr>
    </w:p>
    <w:p w:rsidR="006E6820" w:rsidRPr="003F60D2" w:rsidRDefault="006E6820" w:rsidP="004D3D29">
      <w:pPr>
        <w:pStyle w:val="berschrift32"/>
        <w:suppressLineNumbers/>
        <w:shd w:val="clear" w:color="auto" w:fill="FFFFFF"/>
        <w:tabs>
          <w:tab w:val="left" w:pos="7740"/>
        </w:tabs>
        <w:spacing w:line="360" w:lineRule="auto"/>
        <w:ind w:right="1692"/>
        <w:jc w:val="both"/>
        <w:rPr>
          <w:rFonts w:ascii="Arial" w:hAnsi="Arial" w:cs="Arial"/>
          <w:b w:val="0"/>
          <w:sz w:val="20"/>
          <w:szCs w:val="20"/>
        </w:rPr>
      </w:pPr>
      <w:r>
        <w:rPr>
          <w:rFonts w:ascii="Arial" w:hAnsi="Arial" w:cs="Arial"/>
          <w:sz w:val="20"/>
          <w:szCs w:val="20"/>
        </w:rPr>
        <w:t>Universaldrehmaschine INDEX B</w:t>
      </w:r>
      <w:r w:rsidR="00990F77">
        <w:rPr>
          <w:rFonts w:ascii="Arial" w:hAnsi="Arial" w:cs="Arial"/>
          <w:sz w:val="20"/>
          <w:szCs w:val="20"/>
        </w:rPr>
        <w:t>4</w:t>
      </w:r>
      <w:r>
        <w:rPr>
          <w:rFonts w:ascii="Arial" w:hAnsi="Arial" w:cs="Arial"/>
          <w:sz w:val="20"/>
          <w:szCs w:val="20"/>
        </w:rPr>
        <w:t>00</w:t>
      </w:r>
    </w:p>
    <w:p w:rsidR="006E6820" w:rsidRDefault="007B1E16" w:rsidP="004D3D29">
      <w:pPr>
        <w:suppressLineNumbers/>
        <w:spacing w:line="264" w:lineRule="auto"/>
        <w:ind w:right="794"/>
        <w:jc w:val="both"/>
        <w:rPr>
          <w:rFonts w:ascii="Arial" w:hAnsi="Arial" w:cs="Arial"/>
          <w:b/>
          <w:spacing w:val="-2"/>
          <w:sz w:val="32"/>
          <w:szCs w:val="32"/>
        </w:rPr>
      </w:pPr>
      <w:r w:rsidRPr="00AA2776">
        <w:rPr>
          <w:rFonts w:ascii="Arial" w:hAnsi="Arial" w:cs="Arial"/>
          <w:b/>
          <w:spacing w:val="-2"/>
          <w:sz w:val="32"/>
          <w:szCs w:val="32"/>
        </w:rPr>
        <w:t>Universell</w:t>
      </w:r>
      <w:r w:rsidR="0000742A" w:rsidRPr="00AA2776">
        <w:rPr>
          <w:rFonts w:ascii="Arial" w:hAnsi="Arial" w:cs="Arial"/>
          <w:b/>
          <w:spacing w:val="-2"/>
          <w:sz w:val="32"/>
          <w:szCs w:val="32"/>
        </w:rPr>
        <w:t xml:space="preserve">es Drehen </w:t>
      </w:r>
      <w:r w:rsidRPr="00AA2776">
        <w:rPr>
          <w:rFonts w:ascii="Arial" w:hAnsi="Arial" w:cs="Arial"/>
          <w:b/>
          <w:spacing w:val="-2"/>
          <w:sz w:val="32"/>
          <w:szCs w:val="32"/>
        </w:rPr>
        <w:t xml:space="preserve">auf </w:t>
      </w:r>
      <w:r w:rsidR="00C16853" w:rsidRPr="00AA2776">
        <w:rPr>
          <w:rFonts w:ascii="Arial" w:hAnsi="Arial" w:cs="Arial"/>
          <w:b/>
          <w:spacing w:val="-2"/>
          <w:sz w:val="32"/>
          <w:szCs w:val="32"/>
        </w:rPr>
        <w:t xml:space="preserve">höchstem </w:t>
      </w:r>
      <w:bookmarkStart w:id="0" w:name="_GoBack"/>
      <w:bookmarkEnd w:id="0"/>
      <w:r w:rsidRPr="00AA2776">
        <w:rPr>
          <w:rFonts w:ascii="Arial" w:hAnsi="Arial" w:cs="Arial"/>
          <w:b/>
          <w:spacing w:val="-2"/>
          <w:sz w:val="32"/>
          <w:szCs w:val="32"/>
        </w:rPr>
        <w:t>Niveau</w:t>
      </w:r>
    </w:p>
    <w:p w:rsidR="00AA2776" w:rsidRPr="00AA2776" w:rsidRDefault="00AA2776" w:rsidP="004D3D29">
      <w:pPr>
        <w:suppressLineNumbers/>
        <w:spacing w:line="264" w:lineRule="auto"/>
        <w:ind w:right="794"/>
        <w:jc w:val="both"/>
        <w:rPr>
          <w:sz w:val="32"/>
        </w:rPr>
      </w:pPr>
    </w:p>
    <w:p w:rsidR="007B1E16" w:rsidRDefault="00F10547" w:rsidP="004D3D29">
      <w:pPr>
        <w:spacing w:line="360" w:lineRule="auto"/>
        <w:ind w:right="1462"/>
        <w:jc w:val="both"/>
        <w:rPr>
          <w:rFonts w:ascii="Arial" w:hAnsi="Arial" w:cs="Arial"/>
          <w:b/>
          <w:sz w:val="20"/>
          <w:szCs w:val="20"/>
        </w:rPr>
      </w:pPr>
      <w:r>
        <w:rPr>
          <w:rFonts w:ascii="Arial" w:hAnsi="Arial" w:cs="Arial"/>
          <w:b/>
          <w:sz w:val="20"/>
          <w:szCs w:val="20"/>
        </w:rPr>
        <w:t xml:space="preserve">Zur EMO 2017 </w:t>
      </w:r>
      <w:r w:rsidR="00DA105D">
        <w:rPr>
          <w:rFonts w:ascii="Arial" w:hAnsi="Arial" w:cs="Arial"/>
          <w:b/>
          <w:sz w:val="20"/>
          <w:szCs w:val="20"/>
        </w:rPr>
        <w:t>stellen</w:t>
      </w:r>
      <w:r w:rsidR="006E6820">
        <w:rPr>
          <w:rFonts w:ascii="Arial" w:hAnsi="Arial" w:cs="Arial"/>
          <w:b/>
          <w:sz w:val="20"/>
          <w:szCs w:val="20"/>
        </w:rPr>
        <w:t xml:space="preserve"> </w:t>
      </w:r>
      <w:r w:rsidR="00DA105D">
        <w:rPr>
          <w:rFonts w:ascii="Arial" w:hAnsi="Arial" w:cs="Arial"/>
          <w:b/>
          <w:sz w:val="20"/>
          <w:szCs w:val="20"/>
        </w:rPr>
        <w:t xml:space="preserve">die </w:t>
      </w:r>
      <w:r w:rsidR="006E6820" w:rsidRPr="00FA398D">
        <w:rPr>
          <w:rFonts w:ascii="Arial" w:hAnsi="Arial" w:cs="Arial"/>
          <w:b/>
          <w:sz w:val="20"/>
          <w:szCs w:val="20"/>
        </w:rPr>
        <w:t>INDEX</w:t>
      </w:r>
      <w:r w:rsidR="00DA105D">
        <w:rPr>
          <w:rFonts w:ascii="Arial" w:hAnsi="Arial" w:cs="Arial"/>
          <w:b/>
          <w:sz w:val="20"/>
          <w:szCs w:val="20"/>
        </w:rPr>
        <w:t>-Werke</w:t>
      </w:r>
      <w:r w:rsidR="006E6820">
        <w:rPr>
          <w:rFonts w:ascii="Arial" w:hAnsi="Arial" w:cs="Arial"/>
          <w:b/>
          <w:sz w:val="20"/>
          <w:szCs w:val="20"/>
        </w:rPr>
        <w:t xml:space="preserve"> </w:t>
      </w:r>
      <w:r>
        <w:rPr>
          <w:rFonts w:ascii="Arial" w:hAnsi="Arial" w:cs="Arial"/>
          <w:b/>
          <w:sz w:val="20"/>
          <w:szCs w:val="20"/>
        </w:rPr>
        <w:t xml:space="preserve">mit der </w:t>
      </w:r>
      <w:r w:rsidR="007B1E16">
        <w:rPr>
          <w:rFonts w:ascii="Arial" w:hAnsi="Arial" w:cs="Arial"/>
          <w:b/>
          <w:sz w:val="20"/>
          <w:szCs w:val="20"/>
        </w:rPr>
        <w:t xml:space="preserve">Index </w:t>
      </w:r>
      <w:r>
        <w:rPr>
          <w:rFonts w:ascii="Arial" w:hAnsi="Arial" w:cs="Arial"/>
          <w:b/>
          <w:sz w:val="20"/>
          <w:szCs w:val="20"/>
        </w:rPr>
        <w:t>B</w:t>
      </w:r>
      <w:r w:rsidR="00990F77">
        <w:rPr>
          <w:rFonts w:ascii="Arial" w:hAnsi="Arial" w:cs="Arial"/>
          <w:b/>
          <w:sz w:val="20"/>
          <w:szCs w:val="20"/>
        </w:rPr>
        <w:t>4</w:t>
      </w:r>
      <w:r>
        <w:rPr>
          <w:rFonts w:ascii="Arial" w:hAnsi="Arial" w:cs="Arial"/>
          <w:b/>
          <w:sz w:val="20"/>
          <w:szCs w:val="20"/>
        </w:rPr>
        <w:t xml:space="preserve">00 </w:t>
      </w:r>
      <w:r w:rsidR="006E6820">
        <w:rPr>
          <w:rFonts w:ascii="Arial" w:hAnsi="Arial" w:cs="Arial"/>
          <w:b/>
          <w:sz w:val="20"/>
          <w:szCs w:val="20"/>
        </w:rPr>
        <w:t>eine neuentwickelte</w:t>
      </w:r>
      <w:r w:rsidR="008760B4">
        <w:rPr>
          <w:rFonts w:ascii="Arial" w:hAnsi="Arial" w:cs="Arial"/>
          <w:b/>
          <w:sz w:val="20"/>
          <w:szCs w:val="20"/>
        </w:rPr>
        <w:t xml:space="preserve"> CNC-</w:t>
      </w:r>
      <w:r w:rsidR="006E6820" w:rsidRPr="006E6820">
        <w:rPr>
          <w:rFonts w:ascii="Arial" w:hAnsi="Arial" w:cs="Arial"/>
          <w:b/>
          <w:sz w:val="20"/>
          <w:szCs w:val="20"/>
        </w:rPr>
        <w:t xml:space="preserve">Universaldrehmaschine </w:t>
      </w:r>
      <w:r w:rsidR="007B1E16">
        <w:rPr>
          <w:rFonts w:ascii="Arial" w:hAnsi="Arial" w:cs="Arial"/>
          <w:b/>
          <w:sz w:val="20"/>
          <w:szCs w:val="20"/>
        </w:rPr>
        <w:t>vor. Sie zeichnet sich durch ihre Rüstfreundlichkeit und vorteilhafte Ergonomie ebenso aus, wie durch viele durchdachte Details, die ein hoh</w:t>
      </w:r>
      <w:r w:rsidR="00717063">
        <w:rPr>
          <w:rFonts w:ascii="Arial" w:hAnsi="Arial" w:cs="Arial"/>
          <w:b/>
          <w:sz w:val="20"/>
          <w:szCs w:val="20"/>
        </w:rPr>
        <w:t>es Qualitätsniveau garantieren.</w:t>
      </w:r>
    </w:p>
    <w:p w:rsidR="003E658C" w:rsidRDefault="003E658C" w:rsidP="004D3D29">
      <w:pPr>
        <w:tabs>
          <w:tab w:val="left" w:pos="5220"/>
        </w:tabs>
        <w:spacing w:line="360" w:lineRule="auto"/>
        <w:ind w:right="1462"/>
        <w:jc w:val="both"/>
        <w:rPr>
          <w:rFonts w:ascii="Arial" w:hAnsi="Arial" w:cs="Arial"/>
          <w:sz w:val="20"/>
          <w:szCs w:val="20"/>
        </w:rPr>
      </w:pPr>
    </w:p>
    <w:p w:rsidR="003E658C" w:rsidRDefault="00B106E6" w:rsidP="004D3D29">
      <w:pPr>
        <w:spacing w:line="360" w:lineRule="auto"/>
        <w:ind w:right="1462"/>
        <w:jc w:val="both"/>
        <w:rPr>
          <w:rFonts w:ascii="Arial" w:hAnsi="Arial" w:cs="Arial"/>
          <w:sz w:val="20"/>
          <w:szCs w:val="20"/>
        </w:rPr>
      </w:pPr>
      <w:r>
        <w:rPr>
          <w:rFonts w:ascii="Arial" w:hAnsi="Arial" w:cs="Arial"/>
          <w:sz w:val="20"/>
          <w:szCs w:val="20"/>
        </w:rPr>
        <w:t>Mit der</w:t>
      </w:r>
      <w:r w:rsidR="00990F77">
        <w:rPr>
          <w:rFonts w:ascii="Arial" w:hAnsi="Arial" w:cs="Arial"/>
          <w:sz w:val="20"/>
          <w:szCs w:val="20"/>
        </w:rPr>
        <w:t xml:space="preserve"> INDEX</w:t>
      </w:r>
      <w:r>
        <w:rPr>
          <w:rFonts w:ascii="Arial" w:hAnsi="Arial" w:cs="Arial"/>
          <w:sz w:val="20"/>
          <w:szCs w:val="20"/>
        </w:rPr>
        <w:t xml:space="preserve"> B</w:t>
      </w:r>
      <w:r w:rsidR="00990F77">
        <w:rPr>
          <w:rFonts w:ascii="Arial" w:hAnsi="Arial" w:cs="Arial"/>
          <w:sz w:val="20"/>
          <w:szCs w:val="20"/>
        </w:rPr>
        <w:t>4</w:t>
      </w:r>
      <w:r>
        <w:rPr>
          <w:rFonts w:ascii="Arial" w:hAnsi="Arial" w:cs="Arial"/>
          <w:sz w:val="20"/>
          <w:szCs w:val="20"/>
        </w:rPr>
        <w:t xml:space="preserve">00 </w:t>
      </w:r>
      <w:r w:rsidR="00727E85">
        <w:rPr>
          <w:rFonts w:ascii="Arial" w:hAnsi="Arial" w:cs="Arial"/>
          <w:sz w:val="20"/>
          <w:szCs w:val="20"/>
        </w:rPr>
        <w:t>ergänzt</w:t>
      </w:r>
      <w:r>
        <w:rPr>
          <w:rFonts w:ascii="Arial" w:hAnsi="Arial" w:cs="Arial"/>
          <w:sz w:val="20"/>
          <w:szCs w:val="20"/>
        </w:rPr>
        <w:t xml:space="preserve"> Index </w:t>
      </w:r>
      <w:r w:rsidR="00727E85">
        <w:rPr>
          <w:rFonts w:ascii="Arial" w:hAnsi="Arial" w:cs="Arial"/>
          <w:sz w:val="20"/>
          <w:szCs w:val="20"/>
        </w:rPr>
        <w:t>das Angebotsspektrum um</w:t>
      </w:r>
      <w:r>
        <w:rPr>
          <w:rFonts w:ascii="Arial" w:hAnsi="Arial" w:cs="Arial"/>
          <w:sz w:val="20"/>
          <w:szCs w:val="20"/>
        </w:rPr>
        <w:t xml:space="preserve"> eine Universal</w:t>
      </w:r>
      <w:r w:rsidR="00727E85">
        <w:rPr>
          <w:rFonts w:ascii="Arial" w:hAnsi="Arial" w:cs="Arial"/>
          <w:sz w:val="20"/>
          <w:szCs w:val="20"/>
        </w:rPr>
        <w:t>dreh</w:t>
      </w:r>
      <w:r>
        <w:rPr>
          <w:rFonts w:ascii="Arial" w:hAnsi="Arial" w:cs="Arial"/>
          <w:sz w:val="20"/>
          <w:szCs w:val="20"/>
        </w:rPr>
        <w:t>maschine, die auf die Herstellung von Flansch- und Wellenteile</w:t>
      </w:r>
      <w:r w:rsidR="007B1E16">
        <w:rPr>
          <w:rFonts w:ascii="Arial" w:hAnsi="Arial" w:cs="Arial"/>
          <w:sz w:val="20"/>
          <w:szCs w:val="20"/>
        </w:rPr>
        <w:t>n</w:t>
      </w:r>
      <w:r>
        <w:rPr>
          <w:rFonts w:ascii="Arial" w:hAnsi="Arial" w:cs="Arial"/>
          <w:sz w:val="20"/>
          <w:szCs w:val="20"/>
        </w:rPr>
        <w:t xml:space="preserve"> in Kleinserien ab Stückzahl 1 </w:t>
      </w:r>
      <w:r w:rsidR="007B1E16">
        <w:rPr>
          <w:rFonts w:ascii="Arial" w:hAnsi="Arial" w:cs="Arial"/>
          <w:sz w:val="20"/>
          <w:szCs w:val="20"/>
        </w:rPr>
        <w:t>ausgerichtet ist</w:t>
      </w:r>
      <w:r>
        <w:rPr>
          <w:rFonts w:ascii="Arial" w:hAnsi="Arial" w:cs="Arial"/>
          <w:sz w:val="20"/>
          <w:szCs w:val="20"/>
        </w:rPr>
        <w:t xml:space="preserve">. Die Einstiegsversion mit </w:t>
      </w:r>
      <w:r w:rsidR="003957DE">
        <w:rPr>
          <w:rFonts w:ascii="Arial" w:hAnsi="Arial" w:cs="Arial"/>
          <w:sz w:val="20"/>
          <w:szCs w:val="20"/>
        </w:rPr>
        <w:t xml:space="preserve">riemengetriebener </w:t>
      </w:r>
      <w:r>
        <w:rPr>
          <w:rFonts w:ascii="Arial" w:hAnsi="Arial" w:cs="Arial"/>
          <w:sz w:val="20"/>
          <w:szCs w:val="20"/>
        </w:rPr>
        <w:t xml:space="preserve">Hauptspindel, </w:t>
      </w:r>
      <w:r w:rsidR="003957DE">
        <w:rPr>
          <w:rFonts w:ascii="Arial" w:hAnsi="Arial" w:cs="Arial"/>
          <w:sz w:val="20"/>
          <w:szCs w:val="20"/>
        </w:rPr>
        <w:t xml:space="preserve">einem </w:t>
      </w:r>
      <w:r w:rsidR="00207497">
        <w:rPr>
          <w:rFonts w:ascii="Arial" w:hAnsi="Arial" w:cs="Arial"/>
          <w:sz w:val="20"/>
          <w:szCs w:val="20"/>
        </w:rPr>
        <w:t>Sternr</w:t>
      </w:r>
      <w:r>
        <w:rPr>
          <w:rFonts w:ascii="Arial" w:hAnsi="Arial" w:cs="Arial"/>
          <w:sz w:val="20"/>
          <w:szCs w:val="20"/>
        </w:rPr>
        <w:t xml:space="preserve">evolver </w:t>
      </w:r>
      <w:r w:rsidR="003957DE">
        <w:rPr>
          <w:rFonts w:ascii="Arial" w:hAnsi="Arial" w:cs="Arial"/>
          <w:sz w:val="20"/>
          <w:szCs w:val="20"/>
        </w:rPr>
        <w:t xml:space="preserve">mit </w:t>
      </w:r>
      <w:r w:rsidR="003957DE" w:rsidRPr="003957DE">
        <w:rPr>
          <w:rFonts w:ascii="Arial" w:hAnsi="Arial" w:cs="Arial"/>
          <w:sz w:val="20"/>
          <w:szCs w:val="20"/>
        </w:rPr>
        <w:t>lineare</w:t>
      </w:r>
      <w:r w:rsidR="003957DE">
        <w:rPr>
          <w:rFonts w:ascii="Arial" w:hAnsi="Arial" w:cs="Arial"/>
          <w:sz w:val="20"/>
          <w:szCs w:val="20"/>
        </w:rPr>
        <w:t>r</w:t>
      </w:r>
      <w:r w:rsidR="003957DE" w:rsidRPr="003957DE">
        <w:rPr>
          <w:rFonts w:ascii="Arial" w:hAnsi="Arial" w:cs="Arial"/>
          <w:sz w:val="20"/>
          <w:szCs w:val="20"/>
        </w:rPr>
        <w:t xml:space="preserve"> Y-Achse </w:t>
      </w:r>
      <w:r w:rsidR="00717063">
        <w:rPr>
          <w:rFonts w:ascii="Arial" w:hAnsi="Arial" w:cs="Arial"/>
          <w:sz w:val="20"/>
          <w:szCs w:val="20"/>
        </w:rPr>
        <w:t>sowie einem</w:t>
      </w:r>
      <w:r>
        <w:rPr>
          <w:rFonts w:ascii="Arial" w:hAnsi="Arial" w:cs="Arial"/>
          <w:sz w:val="20"/>
          <w:szCs w:val="20"/>
        </w:rPr>
        <w:t xml:space="preserve"> NC-Reitstock </w:t>
      </w:r>
      <w:r w:rsidR="00717063">
        <w:rPr>
          <w:rFonts w:ascii="Arial" w:hAnsi="Arial" w:cs="Arial"/>
          <w:sz w:val="20"/>
          <w:szCs w:val="20"/>
        </w:rPr>
        <w:t>überzeugt durch ihr</w:t>
      </w:r>
      <w:r w:rsidR="008760B4">
        <w:rPr>
          <w:rFonts w:ascii="Arial" w:hAnsi="Arial" w:cs="Arial"/>
          <w:sz w:val="20"/>
          <w:szCs w:val="20"/>
        </w:rPr>
        <w:t>en</w:t>
      </w:r>
      <w:r w:rsidR="00717063">
        <w:rPr>
          <w:rFonts w:ascii="Arial" w:hAnsi="Arial" w:cs="Arial"/>
          <w:sz w:val="20"/>
          <w:szCs w:val="20"/>
        </w:rPr>
        <w:t xml:space="preserve"> </w:t>
      </w:r>
      <w:r w:rsidR="008760B4">
        <w:rPr>
          <w:rFonts w:ascii="Arial" w:hAnsi="Arial" w:cs="Arial"/>
          <w:sz w:val="20"/>
          <w:szCs w:val="20"/>
        </w:rPr>
        <w:t>klar strukturierten Maschinenaufbau und v</w:t>
      </w:r>
      <w:r w:rsidR="00AA2776">
        <w:rPr>
          <w:rFonts w:ascii="Arial" w:hAnsi="Arial" w:cs="Arial"/>
          <w:sz w:val="20"/>
          <w:szCs w:val="20"/>
        </w:rPr>
        <w:t>ielfältige Einsatzmöglichkeiten</w:t>
      </w:r>
      <w:r>
        <w:rPr>
          <w:rFonts w:ascii="Arial" w:hAnsi="Arial" w:cs="Arial"/>
          <w:sz w:val="20"/>
          <w:szCs w:val="20"/>
        </w:rPr>
        <w:t xml:space="preserve">. </w:t>
      </w:r>
      <w:r w:rsidR="00717063">
        <w:rPr>
          <w:rFonts w:ascii="Arial" w:hAnsi="Arial" w:cs="Arial"/>
          <w:sz w:val="20"/>
          <w:szCs w:val="20"/>
        </w:rPr>
        <w:t>Ein herausragendes Merkmal</w:t>
      </w:r>
      <w:r w:rsidR="00727E85">
        <w:rPr>
          <w:rFonts w:ascii="Arial" w:hAnsi="Arial" w:cs="Arial"/>
          <w:sz w:val="20"/>
          <w:szCs w:val="20"/>
        </w:rPr>
        <w:t xml:space="preserve"> </w:t>
      </w:r>
      <w:r w:rsidR="00717063">
        <w:rPr>
          <w:rFonts w:ascii="Arial" w:hAnsi="Arial" w:cs="Arial"/>
          <w:sz w:val="20"/>
          <w:szCs w:val="20"/>
        </w:rPr>
        <w:t>ist die</w:t>
      </w:r>
      <w:r>
        <w:rPr>
          <w:rFonts w:ascii="Arial" w:hAnsi="Arial" w:cs="Arial"/>
          <w:sz w:val="20"/>
          <w:szCs w:val="20"/>
        </w:rPr>
        <w:t xml:space="preserve"> </w:t>
      </w:r>
      <w:r w:rsidR="00717063">
        <w:rPr>
          <w:rFonts w:ascii="Arial" w:hAnsi="Arial" w:cs="Arial"/>
          <w:sz w:val="20"/>
          <w:szCs w:val="20"/>
        </w:rPr>
        <w:t xml:space="preserve">konsequent </w:t>
      </w:r>
      <w:r>
        <w:rPr>
          <w:rFonts w:ascii="Arial" w:hAnsi="Arial" w:cs="Arial"/>
          <w:sz w:val="20"/>
          <w:szCs w:val="20"/>
        </w:rPr>
        <w:t>ergonomisch</w:t>
      </w:r>
      <w:r w:rsidR="00717063">
        <w:rPr>
          <w:rFonts w:ascii="Arial" w:hAnsi="Arial" w:cs="Arial"/>
          <w:sz w:val="20"/>
          <w:szCs w:val="20"/>
        </w:rPr>
        <w:t xml:space="preserve">e Ausführung, die ein einfaches </w:t>
      </w:r>
      <w:r w:rsidR="00E2212E">
        <w:rPr>
          <w:rFonts w:ascii="Arial" w:hAnsi="Arial" w:cs="Arial"/>
          <w:sz w:val="20"/>
          <w:szCs w:val="20"/>
        </w:rPr>
        <w:t xml:space="preserve">Bedienen </w:t>
      </w:r>
      <w:r w:rsidR="00717063">
        <w:rPr>
          <w:rFonts w:ascii="Arial" w:hAnsi="Arial" w:cs="Arial"/>
          <w:sz w:val="20"/>
          <w:szCs w:val="20"/>
        </w:rPr>
        <w:t>und schnelles Rüsten</w:t>
      </w:r>
      <w:r>
        <w:rPr>
          <w:rFonts w:ascii="Arial" w:hAnsi="Arial" w:cs="Arial"/>
          <w:sz w:val="20"/>
          <w:szCs w:val="20"/>
        </w:rPr>
        <w:t xml:space="preserve"> </w:t>
      </w:r>
      <w:r w:rsidR="00717063">
        <w:rPr>
          <w:rFonts w:ascii="Arial" w:hAnsi="Arial" w:cs="Arial"/>
          <w:sz w:val="20"/>
          <w:szCs w:val="20"/>
        </w:rPr>
        <w:t>ermöglicht.</w:t>
      </w:r>
      <w:r>
        <w:rPr>
          <w:rFonts w:ascii="Arial" w:hAnsi="Arial" w:cs="Arial"/>
          <w:sz w:val="20"/>
          <w:szCs w:val="20"/>
        </w:rPr>
        <w:t xml:space="preserve"> </w:t>
      </w:r>
      <w:r w:rsidR="00E2212E">
        <w:rPr>
          <w:rFonts w:ascii="Arial" w:hAnsi="Arial" w:cs="Arial"/>
          <w:sz w:val="20"/>
          <w:szCs w:val="20"/>
        </w:rPr>
        <w:t>Dies wird durch zahlreiche</w:t>
      </w:r>
      <w:r w:rsidR="00207497">
        <w:rPr>
          <w:rFonts w:ascii="Arial" w:hAnsi="Arial" w:cs="Arial"/>
          <w:sz w:val="20"/>
          <w:szCs w:val="20"/>
        </w:rPr>
        <w:t xml:space="preserve"> vorteilhafte</w:t>
      </w:r>
      <w:r w:rsidR="00CE4C4B">
        <w:rPr>
          <w:rFonts w:ascii="Arial" w:hAnsi="Arial" w:cs="Arial"/>
          <w:sz w:val="20"/>
          <w:szCs w:val="20"/>
        </w:rPr>
        <w:t xml:space="preserve"> Details</w:t>
      </w:r>
      <w:r w:rsidR="00E2212E">
        <w:rPr>
          <w:rFonts w:ascii="Arial" w:hAnsi="Arial" w:cs="Arial"/>
          <w:sz w:val="20"/>
          <w:szCs w:val="20"/>
        </w:rPr>
        <w:t xml:space="preserve"> unterstützt</w:t>
      </w:r>
      <w:r w:rsidR="003E658C">
        <w:rPr>
          <w:rFonts w:ascii="Arial" w:hAnsi="Arial" w:cs="Arial"/>
          <w:sz w:val="20"/>
          <w:szCs w:val="20"/>
        </w:rPr>
        <w:t xml:space="preserve">, die sich </w:t>
      </w:r>
      <w:r w:rsidR="000273D8">
        <w:rPr>
          <w:rFonts w:ascii="Arial" w:hAnsi="Arial" w:cs="Arial"/>
          <w:sz w:val="20"/>
          <w:szCs w:val="20"/>
        </w:rPr>
        <w:t xml:space="preserve">schon </w:t>
      </w:r>
      <w:r w:rsidR="00904EFE">
        <w:rPr>
          <w:rFonts w:ascii="Arial" w:hAnsi="Arial" w:cs="Arial"/>
          <w:sz w:val="20"/>
          <w:szCs w:val="20"/>
        </w:rPr>
        <w:t xml:space="preserve">im Standard </w:t>
      </w:r>
      <w:r w:rsidR="003E658C">
        <w:rPr>
          <w:rFonts w:ascii="Arial" w:hAnsi="Arial" w:cs="Arial"/>
          <w:sz w:val="20"/>
          <w:szCs w:val="20"/>
        </w:rPr>
        <w:t>wie ein roter Faden durch die gesamte Maschinenkonstruktion ziehen.</w:t>
      </w:r>
      <w:r w:rsidR="00904EFE">
        <w:rPr>
          <w:rFonts w:ascii="Arial" w:hAnsi="Arial" w:cs="Arial"/>
          <w:sz w:val="20"/>
          <w:szCs w:val="20"/>
        </w:rPr>
        <w:t xml:space="preserve"> </w:t>
      </w:r>
      <w:r w:rsidR="00CE4C4B">
        <w:rPr>
          <w:rFonts w:ascii="Arial" w:hAnsi="Arial" w:cs="Arial"/>
          <w:sz w:val="20"/>
          <w:szCs w:val="20"/>
        </w:rPr>
        <w:t xml:space="preserve">Wer </w:t>
      </w:r>
      <w:r w:rsidR="003E658C">
        <w:rPr>
          <w:rFonts w:ascii="Arial" w:hAnsi="Arial" w:cs="Arial"/>
          <w:sz w:val="20"/>
          <w:szCs w:val="20"/>
        </w:rPr>
        <w:t>besondere Bearbeitungswünsche hat, kann die B</w:t>
      </w:r>
      <w:r w:rsidR="00990F77">
        <w:rPr>
          <w:rFonts w:ascii="Arial" w:hAnsi="Arial" w:cs="Arial"/>
          <w:sz w:val="20"/>
          <w:szCs w:val="20"/>
        </w:rPr>
        <w:t>4</w:t>
      </w:r>
      <w:r w:rsidR="003E658C">
        <w:rPr>
          <w:rFonts w:ascii="Arial" w:hAnsi="Arial" w:cs="Arial"/>
          <w:sz w:val="20"/>
          <w:szCs w:val="20"/>
        </w:rPr>
        <w:t xml:space="preserve">00 entsprechend aufrüsten, zum Beispiel mit einem Stangenpaket, das den </w:t>
      </w:r>
      <w:r w:rsidR="008760B4">
        <w:rPr>
          <w:rFonts w:ascii="Arial" w:hAnsi="Arial" w:cs="Arial"/>
          <w:sz w:val="20"/>
          <w:szCs w:val="20"/>
        </w:rPr>
        <w:t xml:space="preserve">Anbau </w:t>
      </w:r>
      <w:r w:rsidR="003E658C">
        <w:rPr>
          <w:rFonts w:ascii="Arial" w:hAnsi="Arial" w:cs="Arial"/>
          <w:sz w:val="20"/>
          <w:szCs w:val="20"/>
        </w:rPr>
        <w:t xml:space="preserve">eines Stangenladers ermöglicht, oder mit einer </w:t>
      </w:r>
      <w:r w:rsidR="003E658C" w:rsidRPr="00695EC9">
        <w:rPr>
          <w:rFonts w:ascii="Arial" w:hAnsi="Arial" w:cs="Arial"/>
          <w:sz w:val="20"/>
          <w:szCs w:val="20"/>
        </w:rPr>
        <w:t>elektrisch verfahr- und positionierbare</w:t>
      </w:r>
      <w:r w:rsidR="008760B4">
        <w:rPr>
          <w:rFonts w:ascii="Arial" w:hAnsi="Arial" w:cs="Arial"/>
          <w:sz w:val="20"/>
          <w:szCs w:val="20"/>
        </w:rPr>
        <w:t xml:space="preserve">n </w:t>
      </w:r>
      <w:r w:rsidR="003E658C" w:rsidRPr="00695EC9">
        <w:rPr>
          <w:rFonts w:ascii="Arial" w:hAnsi="Arial" w:cs="Arial"/>
          <w:sz w:val="20"/>
          <w:szCs w:val="20"/>
        </w:rPr>
        <w:t xml:space="preserve"> Lünette.</w:t>
      </w:r>
    </w:p>
    <w:p w:rsidR="003E658C" w:rsidRDefault="003E658C" w:rsidP="004D3D29">
      <w:pPr>
        <w:spacing w:line="360" w:lineRule="auto"/>
        <w:ind w:right="1462"/>
        <w:jc w:val="both"/>
        <w:rPr>
          <w:rFonts w:ascii="Arial" w:hAnsi="Arial" w:cs="Arial"/>
          <w:sz w:val="20"/>
          <w:szCs w:val="20"/>
        </w:rPr>
      </w:pPr>
    </w:p>
    <w:p w:rsidR="00472972" w:rsidRDefault="00C16853" w:rsidP="004D3D29">
      <w:pPr>
        <w:spacing w:line="360" w:lineRule="auto"/>
        <w:ind w:right="1462"/>
        <w:jc w:val="both"/>
        <w:rPr>
          <w:rFonts w:ascii="Arial" w:hAnsi="Arial" w:cs="Arial"/>
          <w:sz w:val="20"/>
          <w:szCs w:val="20"/>
        </w:rPr>
      </w:pPr>
      <w:r>
        <w:rPr>
          <w:rFonts w:ascii="Arial" w:hAnsi="Arial" w:cs="Arial"/>
          <w:sz w:val="20"/>
          <w:szCs w:val="20"/>
        </w:rPr>
        <w:t>D</w:t>
      </w:r>
      <w:r w:rsidR="00207497">
        <w:rPr>
          <w:rFonts w:ascii="Arial" w:hAnsi="Arial" w:cs="Arial"/>
          <w:sz w:val="20"/>
          <w:szCs w:val="20"/>
        </w:rPr>
        <w:t xml:space="preserve">ie auf der EMO in Hannover erstmals präsentierte </w:t>
      </w:r>
      <w:r w:rsidR="00990F77">
        <w:rPr>
          <w:rFonts w:ascii="Arial" w:hAnsi="Arial" w:cs="Arial"/>
          <w:sz w:val="20"/>
          <w:szCs w:val="20"/>
        </w:rPr>
        <w:t xml:space="preserve">INDEX </w:t>
      </w:r>
      <w:r w:rsidR="00207497">
        <w:rPr>
          <w:rFonts w:ascii="Arial" w:hAnsi="Arial" w:cs="Arial"/>
          <w:sz w:val="20"/>
          <w:szCs w:val="20"/>
        </w:rPr>
        <w:t>B</w:t>
      </w:r>
      <w:r w:rsidR="00990F77">
        <w:rPr>
          <w:rFonts w:ascii="Arial" w:hAnsi="Arial" w:cs="Arial"/>
          <w:sz w:val="20"/>
          <w:szCs w:val="20"/>
        </w:rPr>
        <w:t>4</w:t>
      </w:r>
      <w:r w:rsidR="00207497">
        <w:rPr>
          <w:rFonts w:ascii="Arial" w:hAnsi="Arial" w:cs="Arial"/>
          <w:sz w:val="20"/>
          <w:szCs w:val="20"/>
        </w:rPr>
        <w:t xml:space="preserve">00 </w:t>
      </w:r>
      <w:r>
        <w:rPr>
          <w:rFonts w:ascii="Arial" w:hAnsi="Arial" w:cs="Arial"/>
          <w:sz w:val="20"/>
          <w:szCs w:val="20"/>
        </w:rPr>
        <w:t xml:space="preserve">wartet </w:t>
      </w:r>
      <w:r w:rsidR="00207497">
        <w:rPr>
          <w:rFonts w:ascii="Arial" w:hAnsi="Arial" w:cs="Arial"/>
          <w:sz w:val="20"/>
          <w:szCs w:val="20"/>
        </w:rPr>
        <w:t>mit einer 24 kW-Spindel</w:t>
      </w:r>
      <w:r w:rsidR="00207497" w:rsidRPr="00207497">
        <w:rPr>
          <w:rFonts w:ascii="Arial" w:hAnsi="Arial" w:cs="Arial"/>
          <w:sz w:val="20"/>
          <w:szCs w:val="20"/>
        </w:rPr>
        <w:t xml:space="preserve"> </w:t>
      </w:r>
      <w:r w:rsidR="00207497">
        <w:rPr>
          <w:rFonts w:ascii="Arial" w:hAnsi="Arial" w:cs="Arial"/>
          <w:sz w:val="20"/>
          <w:szCs w:val="20"/>
        </w:rPr>
        <w:t>(Stangendurchlass 82 mm</w:t>
      </w:r>
      <w:r w:rsidR="003E658C">
        <w:rPr>
          <w:rFonts w:ascii="Arial" w:hAnsi="Arial" w:cs="Arial"/>
          <w:sz w:val="20"/>
          <w:szCs w:val="20"/>
        </w:rPr>
        <w:t>;</w:t>
      </w:r>
      <w:r w:rsidR="003E658C" w:rsidRPr="003E658C">
        <w:rPr>
          <w:rFonts w:ascii="Arial" w:hAnsi="Arial" w:cs="Arial"/>
          <w:sz w:val="20"/>
          <w:szCs w:val="20"/>
        </w:rPr>
        <w:t xml:space="preserve"> </w:t>
      </w:r>
      <w:r w:rsidR="003E658C">
        <w:rPr>
          <w:rFonts w:ascii="Arial" w:hAnsi="Arial" w:cs="Arial"/>
          <w:sz w:val="20"/>
          <w:szCs w:val="20"/>
        </w:rPr>
        <w:t>Drehzahl 4</w:t>
      </w:r>
      <w:r w:rsidR="000273D8">
        <w:rPr>
          <w:rFonts w:ascii="Arial" w:hAnsi="Arial" w:cs="Arial"/>
          <w:sz w:val="20"/>
          <w:szCs w:val="20"/>
        </w:rPr>
        <w:t>.</w:t>
      </w:r>
      <w:r w:rsidR="003E658C">
        <w:rPr>
          <w:rFonts w:ascii="Arial" w:hAnsi="Arial" w:cs="Arial"/>
          <w:sz w:val="20"/>
          <w:szCs w:val="20"/>
        </w:rPr>
        <w:t>000 min</w:t>
      </w:r>
      <w:r w:rsidR="003E658C" w:rsidRPr="00207497">
        <w:rPr>
          <w:rFonts w:ascii="Arial" w:hAnsi="Arial" w:cs="Arial"/>
          <w:sz w:val="20"/>
          <w:szCs w:val="20"/>
          <w:vertAlign w:val="superscript"/>
        </w:rPr>
        <w:t>-1</w:t>
      </w:r>
      <w:r w:rsidR="003E658C">
        <w:rPr>
          <w:rFonts w:ascii="Arial" w:hAnsi="Arial" w:cs="Arial"/>
          <w:sz w:val="20"/>
          <w:szCs w:val="20"/>
        </w:rPr>
        <w:t xml:space="preserve">; Drehmoment 520 </w:t>
      </w:r>
      <w:proofErr w:type="spellStart"/>
      <w:r w:rsidR="003E658C">
        <w:rPr>
          <w:rFonts w:ascii="Arial" w:hAnsi="Arial" w:cs="Arial"/>
          <w:sz w:val="20"/>
          <w:szCs w:val="20"/>
        </w:rPr>
        <w:t>Nm</w:t>
      </w:r>
      <w:proofErr w:type="spellEnd"/>
      <w:r w:rsidR="00207497">
        <w:rPr>
          <w:rFonts w:ascii="Arial" w:hAnsi="Arial" w:cs="Arial"/>
          <w:sz w:val="20"/>
          <w:szCs w:val="20"/>
        </w:rPr>
        <w:t>) auf</w:t>
      </w:r>
      <w:r>
        <w:rPr>
          <w:rFonts w:ascii="Arial" w:hAnsi="Arial" w:cs="Arial"/>
          <w:sz w:val="20"/>
          <w:szCs w:val="20"/>
        </w:rPr>
        <w:t>.</w:t>
      </w:r>
      <w:r w:rsidR="00207497">
        <w:rPr>
          <w:rFonts w:ascii="Arial" w:hAnsi="Arial" w:cs="Arial"/>
          <w:sz w:val="20"/>
          <w:szCs w:val="20"/>
        </w:rPr>
        <w:t xml:space="preserve"> </w:t>
      </w:r>
      <w:r>
        <w:rPr>
          <w:rFonts w:ascii="Arial" w:hAnsi="Arial" w:cs="Arial"/>
          <w:sz w:val="20"/>
          <w:szCs w:val="20"/>
        </w:rPr>
        <w:t>Eine noch leistungsstärkere Variante wird in absehbar</w:t>
      </w:r>
      <w:r w:rsidR="00472972">
        <w:rPr>
          <w:rFonts w:ascii="Arial" w:hAnsi="Arial" w:cs="Arial"/>
          <w:sz w:val="20"/>
          <w:szCs w:val="20"/>
        </w:rPr>
        <w:t>e</w:t>
      </w:r>
      <w:r>
        <w:rPr>
          <w:rFonts w:ascii="Arial" w:hAnsi="Arial" w:cs="Arial"/>
          <w:sz w:val="20"/>
          <w:szCs w:val="20"/>
        </w:rPr>
        <w:t xml:space="preserve">r Zeit folgen. </w:t>
      </w:r>
    </w:p>
    <w:p w:rsidR="0034443A" w:rsidRDefault="0034443A" w:rsidP="004D3D29">
      <w:pPr>
        <w:spacing w:line="360" w:lineRule="auto"/>
        <w:ind w:right="1462"/>
        <w:jc w:val="both"/>
        <w:rPr>
          <w:rFonts w:ascii="Arial" w:hAnsi="Arial" w:cs="Arial"/>
          <w:sz w:val="20"/>
          <w:szCs w:val="20"/>
        </w:rPr>
      </w:pPr>
    </w:p>
    <w:p w:rsidR="003957DE" w:rsidRPr="003957DE" w:rsidRDefault="00FB2CF6" w:rsidP="004D3D29">
      <w:pPr>
        <w:spacing w:line="360" w:lineRule="auto"/>
        <w:ind w:right="1462"/>
        <w:jc w:val="both"/>
        <w:rPr>
          <w:rFonts w:ascii="Arial" w:hAnsi="Arial" w:cs="Arial"/>
          <w:b/>
          <w:sz w:val="20"/>
          <w:szCs w:val="20"/>
        </w:rPr>
      </w:pPr>
      <w:r>
        <w:rPr>
          <w:rFonts w:ascii="Arial" w:hAnsi="Arial" w:cs="Arial"/>
          <w:b/>
          <w:sz w:val="20"/>
          <w:szCs w:val="20"/>
        </w:rPr>
        <w:t>Bedienerfreundlichkeit beginnt beim Außenkleid</w:t>
      </w:r>
    </w:p>
    <w:p w:rsidR="0047346F" w:rsidRDefault="003957DE" w:rsidP="004D3D29">
      <w:pPr>
        <w:spacing w:line="360" w:lineRule="auto"/>
        <w:ind w:right="1462"/>
        <w:jc w:val="both"/>
        <w:rPr>
          <w:rFonts w:ascii="Arial" w:hAnsi="Arial" w:cs="Arial"/>
          <w:sz w:val="20"/>
          <w:szCs w:val="20"/>
        </w:rPr>
      </w:pPr>
      <w:r>
        <w:rPr>
          <w:rFonts w:ascii="Arial" w:hAnsi="Arial" w:cs="Arial"/>
          <w:sz w:val="20"/>
          <w:szCs w:val="20"/>
        </w:rPr>
        <w:t xml:space="preserve">Selbstverständlich erscheint die neue </w:t>
      </w:r>
      <w:r w:rsidR="00990F77">
        <w:rPr>
          <w:rFonts w:ascii="Arial" w:hAnsi="Arial" w:cs="Arial"/>
          <w:sz w:val="20"/>
          <w:szCs w:val="20"/>
        </w:rPr>
        <w:t xml:space="preserve">INDEX </w:t>
      </w:r>
      <w:r>
        <w:rPr>
          <w:rFonts w:ascii="Arial" w:hAnsi="Arial" w:cs="Arial"/>
          <w:sz w:val="20"/>
          <w:szCs w:val="20"/>
        </w:rPr>
        <w:t>B</w:t>
      </w:r>
      <w:r w:rsidR="00990F77">
        <w:rPr>
          <w:rFonts w:ascii="Arial" w:hAnsi="Arial" w:cs="Arial"/>
          <w:sz w:val="20"/>
          <w:szCs w:val="20"/>
        </w:rPr>
        <w:t>4</w:t>
      </w:r>
      <w:r>
        <w:rPr>
          <w:rFonts w:ascii="Arial" w:hAnsi="Arial" w:cs="Arial"/>
          <w:sz w:val="20"/>
          <w:szCs w:val="20"/>
        </w:rPr>
        <w:t xml:space="preserve">00 in der für </w:t>
      </w:r>
      <w:r w:rsidRPr="00704403">
        <w:rPr>
          <w:rFonts w:ascii="Arial" w:hAnsi="Arial" w:cs="Arial"/>
          <w:sz w:val="20"/>
          <w:szCs w:val="20"/>
        </w:rPr>
        <w:t>Index und Traub</w:t>
      </w:r>
      <w:r>
        <w:rPr>
          <w:rFonts w:ascii="Arial" w:hAnsi="Arial" w:cs="Arial"/>
          <w:sz w:val="20"/>
          <w:szCs w:val="20"/>
        </w:rPr>
        <w:t xml:space="preserve"> typischen, neu designten Verkleidung: </w:t>
      </w:r>
      <w:r w:rsidR="00DA105D" w:rsidRPr="00DA105D">
        <w:rPr>
          <w:rFonts w:ascii="Arial" w:hAnsi="Arial" w:cs="Arial"/>
          <w:sz w:val="20"/>
          <w:szCs w:val="20"/>
        </w:rPr>
        <w:t xml:space="preserve">Kubisch klar strukturiert, orientiert </w:t>
      </w:r>
      <w:r w:rsidR="0047346F">
        <w:rPr>
          <w:rFonts w:ascii="Arial" w:hAnsi="Arial" w:cs="Arial"/>
          <w:sz w:val="20"/>
          <w:szCs w:val="20"/>
        </w:rPr>
        <w:t>sie</w:t>
      </w:r>
      <w:r w:rsidR="00DA105D" w:rsidRPr="00DA105D">
        <w:rPr>
          <w:rFonts w:ascii="Arial" w:hAnsi="Arial" w:cs="Arial"/>
          <w:sz w:val="20"/>
          <w:szCs w:val="20"/>
        </w:rPr>
        <w:t xml:space="preserve"> sich an den technischen Anforderungen. </w:t>
      </w:r>
      <w:r w:rsidR="00FB2CF6">
        <w:rPr>
          <w:rFonts w:ascii="Arial" w:hAnsi="Arial" w:cs="Arial"/>
          <w:sz w:val="20"/>
          <w:szCs w:val="20"/>
        </w:rPr>
        <w:t>Ihre</w:t>
      </w:r>
      <w:r w:rsidR="00DA105D" w:rsidRPr="00DA105D">
        <w:rPr>
          <w:rFonts w:ascii="Arial" w:hAnsi="Arial" w:cs="Arial"/>
          <w:sz w:val="20"/>
          <w:szCs w:val="20"/>
        </w:rPr>
        <w:t xml:space="preserve"> glatte Form</w:t>
      </w:r>
      <w:r w:rsidR="00FB2CF6">
        <w:rPr>
          <w:rFonts w:ascii="Arial" w:hAnsi="Arial" w:cs="Arial"/>
          <w:sz w:val="20"/>
          <w:szCs w:val="20"/>
        </w:rPr>
        <w:t xml:space="preserve"> </w:t>
      </w:r>
      <w:r w:rsidR="00DA105D" w:rsidRPr="00DA105D">
        <w:rPr>
          <w:rFonts w:ascii="Arial" w:hAnsi="Arial" w:cs="Arial"/>
          <w:sz w:val="20"/>
          <w:szCs w:val="20"/>
        </w:rPr>
        <w:t xml:space="preserve">– ohne verzichtbare Knicke und Kanten – geht mit Vorteilen hinsichtlich Dichtigkeit einher. </w:t>
      </w:r>
      <w:r w:rsidR="0047346F">
        <w:rPr>
          <w:rFonts w:ascii="Arial" w:hAnsi="Arial" w:cs="Arial"/>
          <w:sz w:val="20"/>
          <w:szCs w:val="20"/>
        </w:rPr>
        <w:t xml:space="preserve">Der </w:t>
      </w:r>
      <w:r w:rsidR="0047346F" w:rsidRPr="00DA105D">
        <w:rPr>
          <w:rFonts w:ascii="Arial" w:hAnsi="Arial" w:cs="Arial"/>
          <w:sz w:val="20"/>
          <w:szCs w:val="20"/>
        </w:rPr>
        <w:t>Maschinenbedie</w:t>
      </w:r>
      <w:r w:rsidR="0047346F">
        <w:rPr>
          <w:rFonts w:ascii="Arial" w:hAnsi="Arial" w:cs="Arial"/>
          <w:sz w:val="20"/>
          <w:szCs w:val="20"/>
        </w:rPr>
        <w:t xml:space="preserve">ner profitiert von der </w:t>
      </w:r>
      <w:r w:rsidR="00F10547">
        <w:rPr>
          <w:rFonts w:ascii="Arial" w:hAnsi="Arial" w:cs="Arial"/>
          <w:sz w:val="20"/>
          <w:szCs w:val="20"/>
        </w:rPr>
        <w:t>große</w:t>
      </w:r>
      <w:r w:rsidR="0047346F">
        <w:rPr>
          <w:rFonts w:ascii="Arial" w:hAnsi="Arial" w:cs="Arial"/>
          <w:sz w:val="20"/>
          <w:szCs w:val="20"/>
        </w:rPr>
        <w:t>n Sichtscheibe auf der Vorderseite und</w:t>
      </w:r>
      <w:r w:rsidR="00F10547">
        <w:rPr>
          <w:rFonts w:ascii="Arial" w:hAnsi="Arial" w:cs="Arial"/>
          <w:sz w:val="20"/>
          <w:szCs w:val="20"/>
        </w:rPr>
        <w:t xml:space="preserve"> </w:t>
      </w:r>
      <w:r w:rsidR="0047346F" w:rsidRPr="00DA105D">
        <w:rPr>
          <w:rFonts w:ascii="Arial" w:hAnsi="Arial" w:cs="Arial"/>
          <w:sz w:val="20"/>
          <w:szCs w:val="20"/>
        </w:rPr>
        <w:t>d</w:t>
      </w:r>
      <w:r w:rsidR="0047346F">
        <w:rPr>
          <w:rFonts w:ascii="Arial" w:hAnsi="Arial" w:cs="Arial"/>
          <w:sz w:val="20"/>
          <w:szCs w:val="20"/>
        </w:rPr>
        <w:t>er</w:t>
      </w:r>
      <w:r w:rsidR="0047346F" w:rsidRPr="00DA105D">
        <w:rPr>
          <w:rFonts w:ascii="Arial" w:hAnsi="Arial" w:cs="Arial"/>
          <w:sz w:val="20"/>
          <w:szCs w:val="20"/>
        </w:rPr>
        <w:t xml:space="preserve"> helle</w:t>
      </w:r>
      <w:r w:rsidR="0047346F">
        <w:rPr>
          <w:rFonts w:ascii="Arial" w:hAnsi="Arial" w:cs="Arial"/>
          <w:sz w:val="20"/>
          <w:szCs w:val="20"/>
        </w:rPr>
        <w:t>n</w:t>
      </w:r>
      <w:r w:rsidR="0047346F" w:rsidRPr="00DA105D">
        <w:rPr>
          <w:rFonts w:ascii="Arial" w:hAnsi="Arial" w:cs="Arial"/>
          <w:sz w:val="20"/>
          <w:szCs w:val="20"/>
        </w:rPr>
        <w:t xml:space="preserve"> Maschinenrückseite</w:t>
      </w:r>
      <w:r w:rsidR="00FB2CF6">
        <w:rPr>
          <w:rFonts w:ascii="Arial" w:hAnsi="Arial" w:cs="Arial"/>
          <w:sz w:val="20"/>
          <w:szCs w:val="20"/>
        </w:rPr>
        <w:t>, die ihm bei der Reihenanordnung mehrere</w:t>
      </w:r>
      <w:r w:rsidR="00704403">
        <w:rPr>
          <w:rFonts w:ascii="Arial" w:hAnsi="Arial" w:cs="Arial"/>
          <w:sz w:val="20"/>
          <w:szCs w:val="20"/>
        </w:rPr>
        <w:t>r</w:t>
      </w:r>
      <w:r w:rsidR="00FB2CF6">
        <w:rPr>
          <w:rFonts w:ascii="Arial" w:hAnsi="Arial" w:cs="Arial"/>
          <w:sz w:val="20"/>
          <w:szCs w:val="20"/>
        </w:rPr>
        <w:t xml:space="preserve"> Maschinen</w:t>
      </w:r>
      <w:r w:rsidR="0047346F">
        <w:rPr>
          <w:rFonts w:ascii="Arial" w:hAnsi="Arial" w:cs="Arial"/>
          <w:sz w:val="20"/>
          <w:szCs w:val="20"/>
        </w:rPr>
        <w:t xml:space="preserve"> einen hell</w:t>
      </w:r>
      <w:r w:rsidR="0047346F" w:rsidRPr="00DA105D">
        <w:rPr>
          <w:rFonts w:ascii="Arial" w:hAnsi="Arial" w:cs="Arial"/>
          <w:sz w:val="20"/>
          <w:szCs w:val="20"/>
        </w:rPr>
        <w:t>en, freundlichen Arbeitsplatz</w:t>
      </w:r>
      <w:r w:rsidR="00FB2CF6">
        <w:rPr>
          <w:rFonts w:ascii="Arial" w:hAnsi="Arial" w:cs="Arial"/>
          <w:sz w:val="20"/>
          <w:szCs w:val="20"/>
        </w:rPr>
        <w:t xml:space="preserve"> verschafft</w:t>
      </w:r>
      <w:r w:rsidR="0047346F" w:rsidRPr="00DA105D">
        <w:rPr>
          <w:rFonts w:ascii="Arial" w:hAnsi="Arial" w:cs="Arial"/>
          <w:sz w:val="20"/>
          <w:szCs w:val="20"/>
        </w:rPr>
        <w:t>.</w:t>
      </w:r>
    </w:p>
    <w:p w:rsidR="00FA6F7B" w:rsidRDefault="00FA6F7B" w:rsidP="004D3D29">
      <w:pPr>
        <w:spacing w:line="360" w:lineRule="auto"/>
        <w:ind w:right="1462"/>
        <w:jc w:val="both"/>
        <w:rPr>
          <w:rFonts w:ascii="Arial" w:hAnsi="Arial" w:cs="Arial"/>
          <w:b/>
          <w:sz w:val="20"/>
          <w:szCs w:val="20"/>
        </w:rPr>
      </w:pPr>
    </w:p>
    <w:p w:rsidR="004D3D29" w:rsidRDefault="004D3D29" w:rsidP="004D3D29">
      <w:pPr>
        <w:spacing w:line="360" w:lineRule="auto"/>
        <w:ind w:right="1462"/>
        <w:jc w:val="both"/>
        <w:rPr>
          <w:rFonts w:ascii="Arial" w:hAnsi="Arial" w:cs="Arial"/>
          <w:b/>
          <w:sz w:val="20"/>
          <w:szCs w:val="20"/>
        </w:rPr>
      </w:pPr>
    </w:p>
    <w:p w:rsidR="004D3D29" w:rsidRDefault="004D3D29" w:rsidP="004D3D29">
      <w:pPr>
        <w:spacing w:line="360" w:lineRule="auto"/>
        <w:ind w:right="1462"/>
        <w:jc w:val="both"/>
        <w:rPr>
          <w:rFonts w:ascii="Arial" w:hAnsi="Arial" w:cs="Arial"/>
          <w:b/>
          <w:sz w:val="20"/>
          <w:szCs w:val="20"/>
        </w:rPr>
      </w:pPr>
    </w:p>
    <w:p w:rsidR="00E96DF9" w:rsidRPr="00E96DF9" w:rsidRDefault="00E96DF9" w:rsidP="004D3D29">
      <w:pPr>
        <w:spacing w:line="360" w:lineRule="auto"/>
        <w:ind w:right="1462"/>
        <w:jc w:val="both"/>
        <w:rPr>
          <w:rFonts w:ascii="Arial" w:hAnsi="Arial" w:cs="Arial"/>
          <w:b/>
          <w:sz w:val="20"/>
          <w:szCs w:val="20"/>
        </w:rPr>
      </w:pPr>
      <w:r w:rsidRPr="00E96DF9">
        <w:rPr>
          <w:rFonts w:ascii="Arial" w:hAnsi="Arial" w:cs="Arial"/>
          <w:b/>
          <w:sz w:val="20"/>
          <w:szCs w:val="20"/>
        </w:rPr>
        <w:lastRenderedPageBreak/>
        <w:t xml:space="preserve">Glatter Arbeitsraum </w:t>
      </w:r>
      <w:r w:rsidR="000273D8">
        <w:rPr>
          <w:rFonts w:ascii="Arial" w:hAnsi="Arial" w:cs="Arial"/>
          <w:b/>
          <w:sz w:val="20"/>
          <w:szCs w:val="20"/>
        </w:rPr>
        <w:t xml:space="preserve">für optimalen </w:t>
      </w:r>
      <w:proofErr w:type="spellStart"/>
      <w:r w:rsidR="000273D8">
        <w:rPr>
          <w:rFonts w:ascii="Arial" w:hAnsi="Arial" w:cs="Arial"/>
          <w:b/>
          <w:sz w:val="20"/>
          <w:szCs w:val="20"/>
        </w:rPr>
        <w:t>Spänefluß</w:t>
      </w:r>
      <w:proofErr w:type="spellEnd"/>
    </w:p>
    <w:p w:rsidR="0047346F" w:rsidRDefault="0047346F" w:rsidP="004D3D29">
      <w:pPr>
        <w:spacing w:line="360" w:lineRule="auto"/>
        <w:ind w:right="1462"/>
        <w:jc w:val="both"/>
        <w:rPr>
          <w:rFonts w:ascii="Arial" w:hAnsi="Arial" w:cs="Arial"/>
          <w:sz w:val="20"/>
          <w:szCs w:val="20"/>
        </w:rPr>
      </w:pPr>
      <w:r>
        <w:rPr>
          <w:rFonts w:ascii="Arial" w:hAnsi="Arial" w:cs="Arial"/>
          <w:sz w:val="20"/>
          <w:szCs w:val="20"/>
        </w:rPr>
        <w:t xml:space="preserve">Im Inneren legt ein um 45 Grad geneigtes Schrägbett aus Mineralguss mit seinen besonders schwingungsdämpfenden Eigenschaften die Basis für eine hochpräzise Bearbeitung. Es ist als Monoblock ausgeführt, an dem sämtliche, durchgängig groß dimensionierten Führungen und Komponenten angebracht sind. Der schlanke </w:t>
      </w:r>
      <w:r w:rsidR="00F10547" w:rsidRPr="00F10547">
        <w:rPr>
          <w:rFonts w:ascii="Arial" w:hAnsi="Arial" w:cs="Arial"/>
          <w:sz w:val="20"/>
          <w:szCs w:val="20"/>
        </w:rPr>
        <w:t xml:space="preserve">Gesamtquerschnitt </w:t>
      </w:r>
      <w:r>
        <w:rPr>
          <w:rFonts w:ascii="Arial" w:hAnsi="Arial" w:cs="Arial"/>
          <w:sz w:val="20"/>
          <w:szCs w:val="20"/>
        </w:rPr>
        <w:t>erlaubt es dem Bediener, alle Rüstarbeiten in bequemer Nähe auszuführen.</w:t>
      </w:r>
    </w:p>
    <w:p w:rsidR="00CE0DA3" w:rsidRDefault="00253221" w:rsidP="004D3D29">
      <w:pPr>
        <w:spacing w:line="360" w:lineRule="auto"/>
        <w:ind w:right="1462"/>
        <w:jc w:val="both"/>
        <w:rPr>
          <w:rFonts w:ascii="Arial" w:hAnsi="Arial" w:cs="Arial"/>
          <w:sz w:val="20"/>
          <w:szCs w:val="20"/>
        </w:rPr>
      </w:pPr>
      <w:r>
        <w:rPr>
          <w:rFonts w:ascii="Arial" w:hAnsi="Arial" w:cs="Arial"/>
          <w:sz w:val="20"/>
          <w:szCs w:val="20"/>
        </w:rPr>
        <w:t>Wie das Außenkleid fällt a</w:t>
      </w:r>
      <w:r w:rsidR="00FB2CF6">
        <w:rPr>
          <w:rFonts w:ascii="Arial" w:hAnsi="Arial" w:cs="Arial"/>
          <w:sz w:val="20"/>
          <w:szCs w:val="20"/>
        </w:rPr>
        <w:t xml:space="preserve">uch der Innenraum </w:t>
      </w:r>
      <w:r w:rsidR="0047346F">
        <w:rPr>
          <w:rFonts w:ascii="Arial" w:hAnsi="Arial" w:cs="Arial"/>
          <w:sz w:val="20"/>
          <w:szCs w:val="20"/>
        </w:rPr>
        <w:t xml:space="preserve">durch seine glatte Erscheinung </w:t>
      </w:r>
      <w:r w:rsidR="00CE0DA3">
        <w:rPr>
          <w:rFonts w:ascii="Arial" w:hAnsi="Arial" w:cs="Arial"/>
          <w:sz w:val="20"/>
          <w:szCs w:val="20"/>
        </w:rPr>
        <w:t>auf</w:t>
      </w:r>
      <w:r>
        <w:rPr>
          <w:rFonts w:ascii="Arial" w:hAnsi="Arial" w:cs="Arial"/>
          <w:sz w:val="20"/>
          <w:szCs w:val="20"/>
        </w:rPr>
        <w:t xml:space="preserve"> – ohne</w:t>
      </w:r>
      <w:r w:rsidR="00CE0DA3">
        <w:rPr>
          <w:rFonts w:ascii="Arial" w:hAnsi="Arial" w:cs="Arial"/>
          <w:sz w:val="20"/>
          <w:szCs w:val="20"/>
        </w:rPr>
        <w:t xml:space="preserve"> T</w:t>
      </w:r>
      <w:r w:rsidR="00CE0DA3" w:rsidRPr="00CE0DA3">
        <w:rPr>
          <w:rFonts w:ascii="Arial" w:hAnsi="Arial" w:cs="Arial"/>
          <w:sz w:val="20"/>
          <w:szCs w:val="20"/>
        </w:rPr>
        <w:t xml:space="preserve">aschen und </w:t>
      </w:r>
      <w:r w:rsidR="00CE0DA3">
        <w:rPr>
          <w:rFonts w:ascii="Arial" w:hAnsi="Arial" w:cs="Arial"/>
          <w:sz w:val="20"/>
          <w:szCs w:val="20"/>
        </w:rPr>
        <w:t>E</w:t>
      </w:r>
      <w:r w:rsidR="00CE0DA3" w:rsidRPr="00CE0DA3">
        <w:rPr>
          <w:rFonts w:ascii="Arial" w:hAnsi="Arial" w:cs="Arial"/>
          <w:sz w:val="20"/>
          <w:szCs w:val="20"/>
        </w:rPr>
        <w:t>cken</w:t>
      </w:r>
      <w:r w:rsidR="00CE0DA3">
        <w:rPr>
          <w:rFonts w:ascii="Arial" w:hAnsi="Arial" w:cs="Arial"/>
          <w:sz w:val="20"/>
          <w:szCs w:val="20"/>
        </w:rPr>
        <w:t>, in denen sich Späne verfangen und die Prozesssicherheit gefährden könn</w:t>
      </w:r>
      <w:r>
        <w:rPr>
          <w:rFonts w:ascii="Arial" w:hAnsi="Arial" w:cs="Arial"/>
          <w:sz w:val="20"/>
          <w:szCs w:val="20"/>
        </w:rPr>
        <w:t>t</w:t>
      </w:r>
      <w:r w:rsidR="00CE0DA3">
        <w:rPr>
          <w:rFonts w:ascii="Arial" w:hAnsi="Arial" w:cs="Arial"/>
          <w:sz w:val="20"/>
          <w:szCs w:val="20"/>
        </w:rPr>
        <w:t xml:space="preserve">en. </w:t>
      </w:r>
      <w:r>
        <w:rPr>
          <w:rFonts w:ascii="Arial" w:hAnsi="Arial" w:cs="Arial"/>
          <w:sz w:val="20"/>
          <w:szCs w:val="20"/>
        </w:rPr>
        <w:t>Eine durchgehende A</w:t>
      </w:r>
      <w:r w:rsidR="00CE0DA3">
        <w:rPr>
          <w:rFonts w:ascii="Arial" w:hAnsi="Arial" w:cs="Arial"/>
          <w:sz w:val="20"/>
          <w:szCs w:val="20"/>
        </w:rPr>
        <w:t>bdeckung</w:t>
      </w:r>
      <w:r>
        <w:rPr>
          <w:rFonts w:ascii="Arial" w:hAnsi="Arial" w:cs="Arial"/>
          <w:sz w:val="20"/>
          <w:szCs w:val="20"/>
        </w:rPr>
        <w:t xml:space="preserve"> von Führungen und Energieversorgung </w:t>
      </w:r>
      <w:r w:rsidR="00CE0DA3">
        <w:rPr>
          <w:rFonts w:ascii="Arial" w:hAnsi="Arial" w:cs="Arial"/>
          <w:sz w:val="20"/>
          <w:szCs w:val="20"/>
        </w:rPr>
        <w:t>aus einteiligen Blech</w:t>
      </w:r>
      <w:r>
        <w:rPr>
          <w:rFonts w:ascii="Arial" w:hAnsi="Arial" w:cs="Arial"/>
          <w:sz w:val="20"/>
          <w:szCs w:val="20"/>
        </w:rPr>
        <w:t>en</w:t>
      </w:r>
      <w:r w:rsidR="00CE0DA3">
        <w:rPr>
          <w:rFonts w:ascii="Arial" w:hAnsi="Arial" w:cs="Arial"/>
          <w:sz w:val="20"/>
          <w:szCs w:val="20"/>
        </w:rPr>
        <w:t xml:space="preserve"> </w:t>
      </w:r>
      <w:r>
        <w:rPr>
          <w:rFonts w:ascii="Arial" w:hAnsi="Arial" w:cs="Arial"/>
          <w:sz w:val="20"/>
          <w:szCs w:val="20"/>
        </w:rPr>
        <w:t>unterstützt diesen Eindruck.</w:t>
      </w:r>
      <w:r w:rsidR="00CE0DA3">
        <w:rPr>
          <w:rFonts w:ascii="Arial" w:hAnsi="Arial" w:cs="Arial"/>
          <w:sz w:val="20"/>
          <w:szCs w:val="20"/>
        </w:rPr>
        <w:t xml:space="preserve"> </w:t>
      </w:r>
      <w:r>
        <w:rPr>
          <w:rFonts w:ascii="Arial" w:hAnsi="Arial" w:cs="Arial"/>
          <w:sz w:val="20"/>
          <w:szCs w:val="20"/>
        </w:rPr>
        <w:t>Über</w:t>
      </w:r>
      <w:r w:rsidR="00CE0DA3">
        <w:rPr>
          <w:rFonts w:ascii="Arial" w:hAnsi="Arial" w:cs="Arial"/>
          <w:sz w:val="20"/>
          <w:szCs w:val="20"/>
        </w:rPr>
        <w:t xml:space="preserve"> v</w:t>
      </w:r>
      <w:r>
        <w:rPr>
          <w:rFonts w:ascii="Arial" w:hAnsi="Arial" w:cs="Arial"/>
          <w:sz w:val="20"/>
          <w:szCs w:val="20"/>
        </w:rPr>
        <w:t>iele Jahre gesammeltes Know-how macht sich in</w:t>
      </w:r>
      <w:r w:rsidR="00CE0DA3">
        <w:rPr>
          <w:rFonts w:ascii="Arial" w:hAnsi="Arial" w:cs="Arial"/>
          <w:sz w:val="20"/>
          <w:szCs w:val="20"/>
        </w:rPr>
        <w:t xml:space="preserve"> </w:t>
      </w:r>
      <w:r w:rsidR="000B5420">
        <w:rPr>
          <w:rFonts w:ascii="Arial" w:hAnsi="Arial" w:cs="Arial"/>
          <w:sz w:val="20"/>
          <w:szCs w:val="20"/>
        </w:rPr>
        <w:t>zahlreichen</w:t>
      </w:r>
      <w:r w:rsidR="00CE0DA3">
        <w:rPr>
          <w:rFonts w:ascii="Arial" w:hAnsi="Arial" w:cs="Arial"/>
          <w:sz w:val="20"/>
          <w:szCs w:val="20"/>
        </w:rPr>
        <w:t xml:space="preserve"> Details </w:t>
      </w:r>
      <w:r>
        <w:rPr>
          <w:rFonts w:ascii="Arial" w:hAnsi="Arial" w:cs="Arial"/>
          <w:sz w:val="20"/>
          <w:szCs w:val="20"/>
        </w:rPr>
        <w:t>bemerkbar</w:t>
      </w:r>
      <w:r w:rsidR="00CE0DA3">
        <w:rPr>
          <w:rFonts w:ascii="Arial" w:hAnsi="Arial" w:cs="Arial"/>
          <w:sz w:val="20"/>
          <w:szCs w:val="20"/>
        </w:rPr>
        <w:t xml:space="preserve">, </w:t>
      </w:r>
      <w:r>
        <w:rPr>
          <w:rFonts w:ascii="Arial" w:hAnsi="Arial" w:cs="Arial"/>
          <w:sz w:val="20"/>
          <w:szCs w:val="20"/>
        </w:rPr>
        <w:t xml:space="preserve">zum Beispiel in </w:t>
      </w:r>
      <w:r w:rsidR="00CE0DA3">
        <w:rPr>
          <w:rFonts w:ascii="Arial" w:hAnsi="Arial" w:cs="Arial"/>
          <w:sz w:val="20"/>
          <w:szCs w:val="20"/>
        </w:rPr>
        <w:t>eine</w:t>
      </w:r>
      <w:r>
        <w:rPr>
          <w:rFonts w:ascii="Arial" w:hAnsi="Arial" w:cs="Arial"/>
          <w:sz w:val="20"/>
          <w:szCs w:val="20"/>
        </w:rPr>
        <w:t>r</w:t>
      </w:r>
      <w:r w:rsidR="00CE0DA3">
        <w:rPr>
          <w:rFonts w:ascii="Arial" w:hAnsi="Arial" w:cs="Arial"/>
          <w:sz w:val="20"/>
          <w:szCs w:val="20"/>
        </w:rPr>
        <w:t xml:space="preserve"> Tasche </w:t>
      </w:r>
      <w:r>
        <w:rPr>
          <w:rFonts w:ascii="Arial" w:hAnsi="Arial" w:cs="Arial"/>
          <w:sz w:val="20"/>
          <w:szCs w:val="20"/>
        </w:rPr>
        <w:t xml:space="preserve">in der Blechverkleidung </w:t>
      </w:r>
      <w:r w:rsidR="00CE0DA3">
        <w:rPr>
          <w:rFonts w:ascii="Arial" w:hAnsi="Arial" w:cs="Arial"/>
          <w:sz w:val="20"/>
          <w:szCs w:val="20"/>
        </w:rPr>
        <w:t xml:space="preserve">oberhalb der Hauptspindel, die </w:t>
      </w:r>
      <w:r>
        <w:rPr>
          <w:rFonts w:ascii="Arial" w:hAnsi="Arial" w:cs="Arial"/>
          <w:sz w:val="20"/>
          <w:szCs w:val="20"/>
        </w:rPr>
        <w:t>den</w:t>
      </w:r>
      <w:r w:rsidR="00CE0DA3">
        <w:rPr>
          <w:rFonts w:ascii="Arial" w:hAnsi="Arial" w:cs="Arial"/>
          <w:sz w:val="20"/>
          <w:szCs w:val="20"/>
        </w:rPr>
        <w:t xml:space="preserve"> </w:t>
      </w:r>
      <w:r>
        <w:rPr>
          <w:rFonts w:ascii="Arial" w:hAnsi="Arial" w:cs="Arial"/>
          <w:sz w:val="20"/>
          <w:szCs w:val="20"/>
        </w:rPr>
        <w:t>k</w:t>
      </w:r>
      <w:r w:rsidR="00CE0DA3">
        <w:rPr>
          <w:rFonts w:ascii="Arial" w:hAnsi="Arial" w:cs="Arial"/>
          <w:sz w:val="20"/>
          <w:szCs w:val="20"/>
        </w:rPr>
        <w:t>ollision</w:t>
      </w:r>
      <w:r>
        <w:rPr>
          <w:rFonts w:ascii="Arial" w:hAnsi="Arial" w:cs="Arial"/>
          <w:sz w:val="20"/>
          <w:szCs w:val="20"/>
        </w:rPr>
        <w:t>sfrei</w:t>
      </w:r>
      <w:r w:rsidR="00CE0DA3">
        <w:rPr>
          <w:rFonts w:ascii="Arial" w:hAnsi="Arial" w:cs="Arial"/>
          <w:sz w:val="20"/>
          <w:szCs w:val="20"/>
        </w:rPr>
        <w:t xml:space="preserve">en </w:t>
      </w:r>
      <w:r>
        <w:rPr>
          <w:rFonts w:ascii="Arial" w:hAnsi="Arial" w:cs="Arial"/>
          <w:sz w:val="20"/>
          <w:szCs w:val="20"/>
        </w:rPr>
        <w:t>Einsatz von</w:t>
      </w:r>
      <w:r w:rsidR="00CE0DA3">
        <w:rPr>
          <w:rFonts w:ascii="Arial" w:hAnsi="Arial" w:cs="Arial"/>
          <w:sz w:val="20"/>
          <w:szCs w:val="20"/>
        </w:rPr>
        <w:t xml:space="preserve"> langen </w:t>
      </w:r>
      <w:r w:rsidR="000273D8">
        <w:rPr>
          <w:rFonts w:ascii="Arial" w:hAnsi="Arial" w:cs="Arial"/>
          <w:sz w:val="20"/>
          <w:szCs w:val="20"/>
        </w:rPr>
        <w:t xml:space="preserve">Werkzeugen </w:t>
      </w:r>
      <w:r>
        <w:rPr>
          <w:rFonts w:ascii="Arial" w:hAnsi="Arial" w:cs="Arial"/>
          <w:sz w:val="20"/>
          <w:szCs w:val="20"/>
        </w:rPr>
        <w:t>gewährleistet</w:t>
      </w:r>
      <w:r w:rsidR="00CE0DA3">
        <w:rPr>
          <w:rFonts w:ascii="Arial" w:hAnsi="Arial" w:cs="Arial"/>
          <w:sz w:val="20"/>
          <w:szCs w:val="20"/>
        </w:rPr>
        <w:t xml:space="preserve">, oder </w:t>
      </w:r>
      <w:r>
        <w:rPr>
          <w:rFonts w:ascii="Arial" w:hAnsi="Arial" w:cs="Arial"/>
          <w:sz w:val="20"/>
          <w:szCs w:val="20"/>
        </w:rPr>
        <w:t xml:space="preserve">in </w:t>
      </w:r>
      <w:r w:rsidR="000273D8">
        <w:rPr>
          <w:rFonts w:ascii="Arial" w:hAnsi="Arial" w:cs="Arial"/>
          <w:sz w:val="20"/>
          <w:szCs w:val="20"/>
        </w:rPr>
        <w:t>Führungsschienen</w:t>
      </w:r>
      <w:r>
        <w:rPr>
          <w:rFonts w:ascii="Arial" w:hAnsi="Arial" w:cs="Arial"/>
          <w:sz w:val="20"/>
          <w:szCs w:val="20"/>
        </w:rPr>
        <w:t xml:space="preserve">, die </w:t>
      </w:r>
      <w:r w:rsidR="00CE0DA3">
        <w:rPr>
          <w:rFonts w:ascii="Arial" w:hAnsi="Arial" w:cs="Arial"/>
          <w:sz w:val="20"/>
          <w:szCs w:val="20"/>
        </w:rPr>
        <w:t xml:space="preserve">von unten </w:t>
      </w:r>
      <w:r>
        <w:rPr>
          <w:rFonts w:ascii="Arial" w:hAnsi="Arial" w:cs="Arial"/>
          <w:sz w:val="20"/>
          <w:szCs w:val="20"/>
        </w:rPr>
        <w:t>an</w:t>
      </w:r>
      <w:r w:rsidR="00CE0DA3">
        <w:rPr>
          <w:rFonts w:ascii="Arial" w:hAnsi="Arial" w:cs="Arial"/>
          <w:sz w:val="20"/>
          <w:szCs w:val="20"/>
        </w:rPr>
        <w:t>geschraubt</w:t>
      </w:r>
      <w:r>
        <w:rPr>
          <w:rFonts w:ascii="Arial" w:hAnsi="Arial" w:cs="Arial"/>
          <w:sz w:val="20"/>
          <w:szCs w:val="20"/>
        </w:rPr>
        <w:t xml:space="preserve"> werden</w:t>
      </w:r>
      <w:r w:rsidR="00CE0DA3">
        <w:rPr>
          <w:rFonts w:ascii="Arial" w:hAnsi="Arial" w:cs="Arial"/>
          <w:sz w:val="20"/>
          <w:szCs w:val="20"/>
        </w:rPr>
        <w:t xml:space="preserve">, </w:t>
      </w:r>
      <w:r>
        <w:rPr>
          <w:rFonts w:ascii="Arial" w:hAnsi="Arial" w:cs="Arial"/>
          <w:sz w:val="20"/>
          <w:szCs w:val="20"/>
        </w:rPr>
        <w:t>um</w:t>
      </w:r>
      <w:r w:rsidR="00CE0DA3">
        <w:rPr>
          <w:rFonts w:ascii="Arial" w:hAnsi="Arial" w:cs="Arial"/>
          <w:sz w:val="20"/>
          <w:szCs w:val="20"/>
        </w:rPr>
        <w:t xml:space="preserve"> </w:t>
      </w:r>
      <w:r w:rsidR="000273D8">
        <w:rPr>
          <w:rFonts w:ascii="Arial" w:hAnsi="Arial" w:cs="Arial"/>
          <w:sz w:val="20"/>
          <w:szCs w:val="20"/>
        </w:rPr>
        <w:t>glatte Flächen im</w:t>
      </w:r>
      <w:r w:rsidR="00BA57CA">
        <w:rPr>
          <w:rFonts w:ascii="Arial" w:hAnsi="Arial" w:cs="Arial"/>
          <w:sz w:val="20"/>
          <w:szCs w:val="20"/>
        </w:rPr>
        <w:t xml:space="preserve"> Arbeitsraum </w:t>
      </w:r>
      <w:r>
        <w:rPr>
          <w:rFonts w:ascii="Arial" w:hAnsi="Arial" w:cs="Arial"/>
          <w:sz w:val="20"/>
          <w:szCs w:val="20"/>
        </w:rPr>
        <w:t>zu</w:t>
      </w:r>
      <w:r w:rsidR="00BA57CA">
        <w:rPr>
          <w:rFonts w:ascii="Arial" w:hAnsi="Arial" w:cs="Arial"/>
          <w:sz w:val="20"/>
          <w:szCs w:val="20"/>
        </w:rPr>
        <w:t xml:space="preserve"> </w:t>
      </w:r>
      <w:r w:rsidR="00013F9E">
        <w:rPr>
          <w:rFonts w:ascii="Arial" w:hAnsi="Arial" w:cs="Arial"/>
          <w:sz w:val="20"/>
          <w:szCs w:val="20"/>
        </w:rPr>
        <w:t>erreichen</w:t>
      </w:r>
      <w:r w:rsidR="00BA57CA">
        <w:rPr>
          <w:rFonts w:ascii="Arial" w:hAnsi="Arial" w:cs="Arial"/>
          <w:sz w:val="20"/>
          <w:szCs w:val="20"/>
        </w:rPr>
        <w:t>.</w:t>
      </w:r>
    </w:p>
    <w:p w:rsidR="00FB2CF6" w:rsidRDefault="00FB2CF6" w:rsidP="004D3D29">
      <w:pPr>
        <w:spacing w:line="360" w:lineRule="auto"/>
        <w:ind w:right="1462"/>
        <w:jc w:val="both"/>
        <w:rPr>
          <w:rFonts w:ascii="Arial" w:hAnsi="Arial" w:cs="Arial"/>
          <w:sz w:val="20"/>
          <w:szCs w:val="20"/>
        </w:rPr>
      </w:pPr>
    </w:p>
    <w:p w:rsidR="00E17752" w:rsidRPr="00F119D0" w:rsidRDefault="00013F9E" w:rsidP="004D3D29">
      <w:pPr>
        <w:spacing w:line="360" w:lineRule="auto"/>
        <w:ind w:right="1462"/>
        <w:jc w:val="both"/>
        <w:rPr>
          <w:rFonts w:ascii="Arial" w:hAnsi="Arial" w:cs="Arial"/>
          <w:b/>
          <w:sz w:val="20"/>
          <w:szCs w:val="20"/>
        </w:rPr>
      </w:pPr>
      <w:r>
        <w:rPr>
          <w:rFonts w:ascii="Arial" w:hAnsi="Arial" w:cs="Arial"/>
          <w:b/>
          <w:sz w:val="20"/>
          <w:szCs w:val="20"/>
        </w:rPr>
        <w:t>Universalität erfordert hohe Drehmomente</w:t>
      </w:r>
    </w:p>
    <w:p w:rsidR="00DA105D" w:rsidRDefault="00BA57CA" w:rsidP="004D3D29">
      <w:pPr>
        <w:spacing w:line="360" w:lineRule="auto"/>
        <w:ind w:right="1462"/>
        <w:jc w:val="both"/>
        <w:rPr>
          <w:rFonts w:ascii="Arial" w:hAnsi="Arial" w:cs="Arial"/>
          <w:sz w:val="20"/>
          <w:szCs w:val="20"/>
        </w:rPr>
      </w:pPr>
      <w:r>
        <w:rPr>
          <w:rFonts w:ascii="Arial" w:hAnsi="Arial" w:cs="Arial"/>
          <w:sz w:val="20"/>
          <w:szCs w:val="20"/>
        </w:rPr>
        <w:t>Für d</w:t>
      </w:r>
      <w:r w:rsidR="001A1972" w:rsidRPr="001A1972">
        <w:rPr>
          <w:rFonts w:ascii="Arial" w:hAnsi="Arial" w:cs="Arial"/>
          <w:sz w:val="20"/>
          <w:szCs w:val="20"/>
        </w:rPr>
        <w:t xml:space="preserve">ie Hauptspindel </w:t>
      </w:r>
      <w:r>
        <w:rPr>
          <w:rFonts w:ascii="Arial" w:hAnsi="Arial" w:cs="Arial"/>
          <w:sz w:val="20"/>
          <w:szCs w:val="20"/>
        </w:rPr>
        <w:t xml:space="preserve">wählten die Entwickler einen Riemenantrieb, der </w:t>
      </w:r>
      <w:r w:rsidR="000273D8">
        <w:rPr>
          <w:rFonts w:ascii="Arial" w:hAnsi="Arial" w:cs="Arial"/>
          <w:sz w:val="20"/>
          <w:szCs w:val="20"/>
        </w:rPr>
        <w:t xml:space="preserve">schon </w:t>
      </w:r>
      <w:r>
        <w:rPr>
          <w:rFonts w:ascii="Arial" w:hAnsi="Arial" w:cs="Arial"/>
          <w:sz w:val="20"/>
          <w:szCs w:val="20"/>
        </w:rPr>
        <w:t xml:space="preserve">bei verhältnismäßig </w:t>
      </w:r>
      <w:r w:rsidR="001A1972" w:rsidRPr="001A1972">
        <w:rPr>
          <w:rFonts w:ascii="Arial" w:hAnsi="Arial" w:cs="Arial"/>
          <w:sz w:val="20"/>
          <w:szCs w:val="20"/>
        </w:rPr>
        <w:t>moderater Leistung sehr h</w:t>
      </w:r>
      <w:r>
        <w:rPr>
          <w:rFonts w:ascii="Arial" w:hAnsi="Arial" w:cs="Arial"/>
          <w:sz w:val="20"/>
          <w:szCs w:val="20"/>
        </w:rPr>
        <w:t>ohe Drehmomente generieren kann.</w:t>
      </w:r>
      <w:r w:rsidR="001A1972" w:rsidRPr="001A1972">
        <w:rPr>
          <w:rFonts w:ascii="Arial" w:hAnsi="Arial" w:cs="Arial"/>
          <w:sz w:val="20"/>
          <w:szCs w:val="20"/>
        </w:rPr>
        <w:t xml:space="preserve"> </w:t>
      </w:r>
      <w:r>
        <w:rPr>
          <w:rFonts w:ascii="Arial" w:hAnsi="Arial" w:cs="Arial"/>
          <w:sz w:val="20"/>
          <w:szCs w:val="20"/>
        </w:rPr>
        <w:t xml:space="preserve">Der </w:t>
      </w:r>
      <w:r w:rsidR="001A1972" w:rsidRPr="001A1972">
        <w:rPr>
          <w:rFonts w:ascii="Arial" w:hAnsi="Arial" w:cs="Arial"/>
          <w:sz w:val="20"/>
          <w:szCs w:val="20"/>
        </w:rPr>
        <w:t>Riemenzug</w:t>
      </w:r>
      <w:r>
        <w:rPr>
          <w:rFonts w:ascii="Arial" w:hAnsi="Arial" w:cs="Arial"/>
          <w:sz w:val="20"/>
          <w:szCs w:val="20"/>
        </w:rPr>
        <w:t xml:space="preserve"> wurde bewusst in </w:t>
      </w:r>
      <w:r w:rsidR="001A1972" w:rsidRPr="001A1972">
        <w:rPr>
          <w:rFonts w:ascii="Arial" w:hAnsi="Arial" w:cs="Arial"/>
          <w:sz w:val="20"/>
          <w:szCs w:val="20"/>
        </w:rPr>
        <w:t>die Y-Richtung</w:t>
      </w:r>
      <w:r>
        <w:rPr>
          <w:rFonts w:ascii="Arial" w:hAnsi="Arial" w:cs="Arial"/>
          <w:sz w:val="20"/>
          <w:szCs w:val="20"/>
        </w:rPr>
        <w:t xml:space="preserve"> gelegt</w:t>
      </w:r>
      <w:r w:rsidR="001A1972" w:rsidRPr="001A1972">
        <w:rPr>
          <w:rFonts w:ascii="Arial" w:hAnsi="Arial" w:cs="Arial"/>
          <w:sz w:val="20"/>
          <w:szCs w:val="20"/>
        </w:rPr>
        <w:t xml:space="preserve">, um die </w:t>
      </w:r>
      <w:r>
        <w:rPr>
          <w:rFonts w:ascii="Arial" w:hAnsi="Arial" w:cs="Arial"/>
          <w:sz w:val="20"/>
          <w:szCs w:val="20"/>
        </w:rPr>
        <w:t xml:space="preserve">qualitätsentscheidende, weil </w:t>
      </w:r>
      <w:r w:rsidRPr="001A1972">
        <w:rPr>
          <w:rFonts w:ascii="Arial" w:hAnsi="Arial" w:cs="Arial"/>
          <w:sz w:val="20"/>
          <w:szCs w:val="20"/>
        </w:rPr>
        <w:t xml:space="preserve">durchmessergebende </w:t>
      </w:r>
      <w:r w:rsidR="001A1972" w:rsidRPr="001A1972">
        <w:rPr>
          <w:rFonts w:ascii="Arial" w:hAnsi="Arial" w:cs="Arial"/>
          <w:sz w:val="20"/>
          <w:szCs w:val="20"/>
        </w:rPr>
        <w:t xml:space="preserve">X-Achse von Störgrößen frei zu halten. </w:t>
      </w:r>
      <w:r>
        <w:rPr>
          <w:rFonts w:ascii="Arial" w:hAnsi="Arial" w:cs="Arial"/>
          <w:sz w:val="20"/>
          <w:szCs w:val="20"/>
        </w:rPr>
        <w:t>D</w:t>
      </w:r>
      <w:r w:rsidR="001A1972" w:rsidRPr="001A1972">
        <w:rPr>
          <w:rFonts w:ascii="Arial" w:hAnsi="Arial" w:cs="Arial"/>
          <w:sz w:val="20"/>
          <w:szCs w:val="20"/>
        </w:rPr>
        <w:t>er Drehgeber sitzt direkt auf der Spindel, so dass die von Index gewohnte C-Achs</w:t>
      </w:r>
      <w:r w:rsidR="00C16853">
        <w:rPr>
          <w:rFonts w:ascii="Arial" w:hAnsi="Arial" w:cs="Arial"/>
          <w:sz w:val="20"/>
          <w:szCs w:val="20"/>
        </w:rPr>
        <w:t>en-Q</w:t>
      </w:r>
      <w:r w:rsidR="001A1972" w:rsidRPr="001A1972">
        <w:rPr>
          <w:rFonts w:ascii="Arial" w:hAnsi="Arial" w:cs="Arial"/>
          <w:sz w:val="20"/>
          <w:szCs w:val="20"/>
        </w:rPr>
        <w:t>ualität gewährleistet ist.</w:t>
      </w:r>
      <w:r w:rsidR="000B5420">
        <w:rPr>
          <w:rFonts w:ascii="Arial" w:hAnsi="Arial" w:cs="Arial"/>
          <w:sz w:val="20"/>
          <w:szCs w:val="20"/>
        </w:rPr>
        <w:t xml:space="preserve"> </w:t>
      </w:r>
    </w:p>
    <w:p w:rsidR="00E17752" w:rsidRDefault="00704403" w:rsidP="004D3D29">
      <w:pPr>
        <w:spacing w:line="360" w:lineRule="auto"/>
        <w:ind w:right="1462"/>
        <w:jc w:val="both"/>
        <w:rPr>
          <w:rFonts w:ascii="Arial" w:hAnsi="Arial" w:cs="Arial"/>
          <w:sz w:val="20"/>
          <w:szCs w:val="20"/>
        </w:rPr>
      </w:pPr>
      <w:r>
        <w:rPr>
          <w:rFonts w:ascii="Arial" w:hAnsi="Arial" w:cs="Arial"/>
          <w:sz w:val="20"/>
          <w:szCs w:val="20"/>
        </w:rPr>
        <w:t>Die Werkstückspannung ist als Teilhohlspannung ausgeführt</w:t>
      </w:r>
      <w:r w:rsidR="0088603A">
        <w:rPr>
          <w:rFonts w:ascii="Arial" w:hAnsi="Arial" w:cs="Arial"/>
          <w:sz w:val="20"/>
          <w:szCs w:val="20"/>
        </w:rPr>
        <w:t>. Dadurch lassen sich Werkstücke bis zu einem Durchmesser von 80 mm und einer Länge von 500 mm ins Spannfutter einführen.</w:t>
      </w:r>
      <w:r w:rsidR="00E17752" w:rsidRPr="00E17752">
        <w:rPr>
          <w:rFonts w:ascii="Arial" w:hAnsi="Arial" w:cs="Arial"/>
          <w:sz w:val="20"/>
          <w:szCs w:val="20"/>
        </w:rPr>
        <w:t xml:space="preserve"> </w:t>
      </w:r>
      <w:r w:rsidR="00BA57CA">
        <w:rPr>
          <w:rFonts w:ascii="Arial" w:hAnsi="Arial" w:cs="Arial"/>
          <w:sz w:val="20"/>
          <w:szCs w:val="20"/>
        </w:rPr>
        <w:t xml:space="preserve">Ein weiteres vorteilhaftes Detail ist die als </w:t>
      </w:r>
      <w:r w:rsidR="00E17752" w:rsidRPr="00E17752">
        <w:rPr>
          <w:rFonts w:ascii="Arial" w:hAnsi="Arial" w:cs="Arial"/>
          <w:sz w:val="20"/>
          <w:szCs w:val="20"/>
        </w:rPr>
        <w:t>Scheibenbremse</w:t>
      </w:r>
      <w:r w:rsidR="00BA57CA">
        <w:rPr>
          <w:rFonts w:ascii="Arial" w:hAnsi="Arial" w:cs="Arial"/>
          <w:sz w:val="20"/>
          <w:szCs w:val="20"/>
        </w:rPr>
        <w:t xml:space="preserve"> ausgeführte</w:t>
      </w:r>
      <w:r w:rsidR="00E17752" w:rsidRPr="00E17752">
        <w:rPr>
          <w:rFonts w:ascii="Arial" w:hAnsi="Arial" w:cs="Arial"/>
          <w:sz w:val="20"/>
          <w:szCs w:val="20"/>
        </w:rPr>
        <w:t xml:space="preserve"> </w:t>
      </w:r>
      <w:r w:rsidR="00C16853">
        <w:rPr>
          <w:rFonts w:ascii="Arial" w:hAnsi="Arial" w:cs="Arial"/>
          <w:sz w:val="20"/>
          <w:szCs w:val="20"/>
        </w:rPr>
        <w:t>H</w:t>
      </w:r>
      <w:r w:rsidR="00E17752" w:rsidRPr="00E17752">
        <w:rPr>
          <w:rFonts w:ascii="Arial" w:hAnsi="Arial" w:cs="Arial"/>
          <w:sz w:val="20"/>
          <w:szCs w:val="20"/>
        </w:rPr>
        <w:t>altebremse</w:t>
      </w:r>
      <w:r w:rsidR="00C16853">
        <w:rPr>
          <w:rFonts w:ascii="Arial" w:hAnsi="Arial" w:cs="Arial"/>
          <w:sz w:val="20"/>
          <w:szCs w:val="20"/>
        </w:rPr>
        <w:t xml:space="preserve"> an der Hauptspindel</w:t>
      </w:r>
      <w:r w:rsidR="00BA57CA">
        <w:rPr>
          <w:rFonts w:ascii="Arial" w:hAnsi="Arial" w:cs="Arial"/>
          <w:sz w:val="20"/>
          <w:szCs w:val="20"/>
        </w:rPr>
        <w:t xml:space="preserve">. Sie ermöglicht eine spielfreie Klemmung bei </w:t>
      </w:r>
      <w:r w:rsidR="00E17752" w:rsidRPr="00E17752">
        <w:rPr>
          <w:rFonts w:ascii="Arial" w:hAnsi="Arial" w:cs="Arial"/>
          <w:sz w:val="20"/>
          <w:szCs w:val="20"/>
        </w:rPr>
        <w:t>beliebige</w:t>
      </w:r>
      <w:r w:rsidR="00BA57CA">
        <w:rPr>
          <w:rFonts w:ascii="Arial" w:hAnsi="Arial" w:cs="Arial"/>
          <w:sz w:val="20"/>
          <w:szCs w:val="20"/>
        </w:rPr>
        <w:t>n</w:t>
      </w:r>
      <w:r w:rsidR="00E17752" w:rsidRPr="00E17752">
        <w:rPr>
          <w:rFonts w:ascii="Arial" w:hAnsi="Arial" w:cs="Arial"/>
          <w:sz w:val="20"/>
          <w:szCs w:val="20"/>
        </w:rPr>
        <w:t xml:space="preserve"> Winkellage</w:t>
      </w:r>
      <w:r w:rsidR="00BA57CA">
        <w:rPr>
          <w:rFonts w:ascii="Arial" w:hAnsi="Arial" w:cs="Arial"/>
          <w:sz w:val="20"/>
          <w:szCs w:val="20"/>
        </w:rPr>
        <w:t>n.</w:t>
      </w:r>
    </w:p>
    <w:p w:rsidR="00DA105D" w:rsidRDefault="00DA105D" w:rsidP="004D3D29">
      <w:pPr>
        <w:spacing w:line="360" w:lineRule="auto"/>
        <w:ind w:right="1462"/>
        <w:jc w:val="both"/>
        <w:rPr>
          <w:rFonts w:ascii="Arial" w:hAnsi="Arial" w:cs="Arial"/>
          <w:sz w:val="20"/>
          <w:szCs w:val="20"/>
        </w:rPr>
      </w:pPr>
    </w:p>
    <w:p w:rsidR="00AA2776" w:rsidRDefault="00AA2776" w:rsidP="004D3D29">
      <w:pPr>
        <w:spacing w:line="360" w:lineRule="auto"/>
        <w:ind w:right="1462"/>
        <w:jc w:val="both"/>
        <w:rPr>
          <w:rFonts w:ascii="Arial" w:hAnsi="Arial" w:cs="Arial"/>
          <w:sz w:val="20"/>
          <w:szCs w:val="20"/>
        </w:rPr>
      </w:pPr>
    </w:p>
    <w:p w:rsidR="00AA2776" w:rsidRDefault="00AA2776" w:rsidP="004D3D29">
      <w:pPr>
        <w:spacing w:line="360" w:lineRule="auto"/>
        <w:ind w:right="1462"/>
        <w:jc w:val="both"/>
        <w:rPr>
          <w:rFonts w:ascii="Arial" w:hAnsi="Arial" w:cs="Arial"/>
          <w:sz w:val="20"/>
          <w:szCs w:val="20"/>
        </w:rPr>
      </w:pPr>
    </w:p>
    <w:p w:rsidR="006E6820" w:rsidRPr="00F119D0" w:rsidRDefault="00567B16" w:rsidP="004D3D29">
      <w:pPr>
        <w:spacing w:line="360" w:lineRule="auto"/>
        <w:ind w:right="1462"/>
        <w:jc w:val="both"/>
        <w:rPr>
          <w:rFonts w:ascii="Arial" w:hAnsi="Arial" w:cs="Arial"/>
          <w:b/>
          <w:sz w:val="20"/>
          <w:szCs w:val="20"/>
        </w:rPr>
      </w:pPr>
      <w:r>
        <w:rPr>
          <w:rFonts w:ascii="Arial" w:hAnsi="Arial" w:cs="Arial"/>
          <w:b/>
          <w:sz w:val="20"/>
          <w:szCs w:val="20"/>
        </w:rPr>
        <w:t>Werkzeugr</w:t>
      </w:r>
      <w:r w:rsidR="00E17752">
        <w:rPr>
          <w:rFonts w:ascii="Arial" w:hAnsi="Arial" w:cs="Arial"/>
          <w:b/>
          <w:sz w:val="20"/>
          <w:szCs w:val="20"/>
        </w:rPr>
        <w:t>evolver</w:t>
      </w:r>
      <w:r>
        <w:rPr>
          <w:rFonts w:ascii="Arial" w:hAnsi="Arial" w:cs="Arial"/>
          <w:b/>
          <w:sz w:val="20"/>
          <w:szCs w:val="20"/>
        </w:rPr>
        <w:t xml:space="preserve"> mit</w:t>
      </w:r>
      <w:r w:rsidR="00FA6F7B">
        <w:rPr>
          <w:rFonts w:ascii="Arial" w:hAnsi="Arial" w:cs="Arial"/>
          <w:b/>
          <w:sz w:val="20"/>
          <w:szCs w:val="20"/>
        </w:rPr>
        <w:t xml:space="preserve"> </w:t>
      </w:r>
      <w:r>
        <w:rPr>
          <w:rFonts w:ascii="Arial" w:hAnsi="Arial" w:cs="Arial"/>
          <w:b/>
          <w:sz w:val="20"/>
          <w:szCs w:val="20"/>
        </w:rPr>
        <w:t>rüstfreundlicher W-Verzahnung</w:t>
      </w:r>
    </w:p>
    <w:p w:rsidR="00212595" w:rsidRDefault="00212595" w:rsidP="004D3D29">
      <w:pPr>
        <w:spacing w:line="360" w:lineRule="auto"/>
        <w:ind w:right="1462"/>
        <w:jc w:val="both"/>
        <w:rPr>
          <w:rFonts w:ascii="Arial" w:hAnsi="Arial" w:cs="Arial"/>
          <w:sz w:val="20"/>
          <w:szCs w:val="20"/>
        </w:rPr>
      </w:pPr>
      <w:r>
        <w:rPr>
          <w:rFonts w:ascii="Arial" w:hAnsi="Arial" w:cs="Arial"/>
          <w:sz w:val="20"/>
          <w:szCs w:val="20"/>
        </w:rPr>
        <w:t xml:space="preserve">Bei der </w:t>
      </w:r>
      <w:r w:rsidR="00990F77">
        <w:rPr>
          <w:rFonts w:ascii="Arial" w:hAnsi="Arial" w:cs="Arial"/>
          <w:sz w:val="20"/>
          <w:szCs w:val="20"/>
        </w:rPr>
        <w:t xml:space="preserve">INDEX </w:t>
      </w:r>
      <w:r>
        <w:rPr>
          <w:rFonts w:ascii="Arial" w:hAnsi="Arial" w:cs="Arial"/>
          <w:sz w:val="20"/>
          <w:szCs w:val="20"/>
        </w:rPr>
        <w:t>B</w:t>
      </w:r>
      <w:r w:rsidR="00990F77">
        <w:rPr>
          <w:rFonts w:ascii="Arial" w:hAnsi="Arial" w:cs="Arial"/>
          <w:sz w:val="20"/>
          <w:szCs w:val="20"/>
        </w:rPr>
        <w:t>4</w:t>
      </w:r>
      <w:r>
        <w:rPr>
          <w:rFonts w:ascii="Arial" w:hAnsi="Arial" w:cs="Arial"/>
          <w:sz w:val="20"/>
          <w:szCs w:val="20"/>
        </w:rPr>
        <w:t xml:space="preserve">00 kommt als Werkzeugträger ein </w:t>
      </w:r>
      <w:r w:rsidRPr="00E17752">
        <w:rPr>
          <w:rFonts w:ascii="Arial" w:hAnsi="Arial" w:cs="Arial"/>
          <w:sz w:val="20"/>
          <w:szCs w:val="20"/>
        </w:rPr>
        <w:t>Sternrevolver</w:t>
      </w:r>
      <w:r w:rsidR="0088603A">
        <w:rPr>
          <w:rFonts w:ascii="Arial" w:hAnsi="Arial" w:cs="Arial"/>
          <w:sz w:val="20"/>
          <w:szCs w:val="20"/>
        </w:rPr>
        <w:t xml:space="preserve"> mit VDI 30 Aufnahme nach DIN 69880</w:t>
      </w:r>
      <w:r w:rsidR="00C16853">
        <w:rPr>
          <w:rFonts w:ascii="Arial" w:hAnsi="Arial" w:cs="Arial"/>
          <w:sz w:val="20"/>
          <w:szCs w:val="20"/>
        </w:rPr>
        <w:t>,</w:t>
      </w:r>
      <w:r w:rsidRPr="00E17752">
        <w:rPr>
          <w:rFonts w:ascii="Arial" w:hAnsi="Arial" w:cs="Arial"/>
          <w:sz w:val="20"/>
          <w:szCs w:val="20"/>
        </w:rPr>
        <w:t xml:space="preserve"> </w:t>
      </w:r>
      <w:r w:rsidRPr="00695EC9">
        <w:rPr>
          <w:rFonts w:ascii="Arial" w:hAnsi="Arial" w:cs="Arial"/>
          <w:sz w:val="20"/>
          <w:szCs w:val="20"/>
        </w:rPr>
        <w:t xml:space="preserve">mit W-Verzahnung </w:t>
      </w:r>
      <w:r>
        <w:rPr>
          <w:rFonts w:ascii="Arial" w:hAnsi="Arial" w:cs="Arial"/>
          <w:sz w:val="20"/>
          <w:szCs w:val="20"/>
        </w:rPr>
        <w:t>zum Einsatz. Letztere trägt zu einem effektiven Rüsten der zwölf Werkzeuge bei. D</w:t>
      </w:r>
      <w:r w:rsidR="00567B16">
        <w:rPr>
          <w:rFonts w:ascii="Arial" w:hAnsi="Arial" w:cs="Arial"/>
          <w:sz w:val="20"/>
          <w:szCs w:val="20"/>
        </w:rPr>
        <w:t>enn durch d</w:t>
      </w:r>
      <w:r>
        <w:rPr>
          <w:rFonts w:ascii="Arial" w:hAnsi="Arial" w:cs="Arial"/>
          <w:sz w:val="20"/>
          <w:szCs w:val="20"/>
        </w:rPr>
        <w:t>as W-förmige Profil</w:t>
      </w:r>
      <w:r w:rsidRPr="00695EC9">
        <w:rPr>
          <w:rFonts w:ascii="Arial" w:hAnsi="Arial" w:cs="Arial"/>
          <w:sz w:val="20"/>
          <w:szCs w:val="20"/>
        </w:rPr>
        <w:t xml:space="preserve"> </w:t>
      </w:r>
      <w:r w:rsidR="00567B16">
        <w:rPr>
          <w:rFonts w:ascii="Arial" w:hAnsi="Arial" w:cs="Arial"/>
          <w:sz w:val="20"/>
          <w:szCs w:val="20"/>
        </w:rPr>
        <w:t>lassen sich die</w:t>
      </w:r>
      <w:r w:rsidRPr="00695EC9">
        <w:rPr>
          <w:rFonts w:ascii="Arial" w:hAnsi="Arial" w:cs="Arial"/>
          <w:sz w:val="20"/>
          <w:szCs w:val="20"/>
        </w:rPr>
        <w:t xml:space="preserve"> Grund</w:t>
      </w:r>
      <w:r>
        <w:rPr>
          <w:rFonts w:ascii="Arial" w:hAnsi="Arial" w:cs="Arial"/>
          <w:sz w:val="20"/>
          <w:szCs w:val="20"/>
        </w:rPr>
        <w:t>halter auf dem Werkzeugrevolver</w:t>
      </w:r>
      <w:r w:rsidR="00567B16" w:rsidRPr="00567B16">
        <w:rPr>
          <w:rFonts w:ascii="Arial" w:hAnsi="Arial" w:cs="Arial"/>
          <w:sz w:val="20"/>
          <w:szCs w:val="20"/>
        </w:rPr>
        <w:t xml:space="preserve"> </w:t>
      </w:r>
      <w:r w:rsidR="00567B16" w:rsidRPr="00695EC9">
        <w:rPr>
          <w:rFonts w:ascii="Arial" w:hAnsi="Arial" w:cs="Arial"/>
          <w:sz w:val="20"/>
          <w:szCs w:val="20"/>
        </w:rPr>
        <w:t xml:space="preserve">prozesssicher und schnell </w:t>
      </w:r>
      <w:r w:rsidR="00567B16">
        <w:rPr>
          <w:rFonts w:ascii="Arial" w:hAnsi="Arial" w:cs="Arial"/>
          <w:sz w:val="20"/>
          <w:szCs w:val="20"/>
        </w:rPr>
        <w:t>a</w:t>
      </w:r>
      <w:r w:rsidR="00567B16" w:rsidRPr="00695EC9">
        <w:rPr>
          <w:rFonts w:ascii="Arial" w:hAnsi="Arial" w:cs="Arial"/>
          <w:sz w:val="20"/>
          <w:szCs w:val="20"/>
        </w:rPr>
        <w:t>usrichten</w:t>
      </w:r>
      <w:r w:rsidR="00567B16">
        <w:rPr>
          <w:rFonts w:ascii="Arial" w:hAnsi="Arial" w:cs="Arial"/>
          <w:sz w:val="20"/>
          <w:szCs w:val="20"/>
        </w:rPr>
        <w:t>.</w:t>
      </w:r>
      <w:r>
        <w:rPr>
          <w:rFonts w:ascii="Arial" w:hAnsi="Arial" w:cs="Arial"/>
          <w:sz w:val="20"/>
          <w:szCs w:val="20"/>
        </w:rPr>
        <w:t xml:space="preserve"> </w:t>
      </w:r>
      <w:r w:rsidR="00567B16">
        <w:rPr>
          <w:rFonts w:ascii="Arial" w:hAnsi="Arial" w:cs="Arial"/>
          <w:sz w:val="20"/>
          <w:szCs w:val="20"/>
        </w:rPr>
        <w:t>Die</w:t>
      </w:r>
      <w:r w:rsidRPr="00695EC9">
        <w:rPr>
          <w:rFonts w:ascii="Arial" w:hAnsi="Arial" w:cs="Arial"/>
          <w:sz w:val="20"/>
          <w:szCs w:val="20"/>
        </w:rPr>
        <w:t xml:space="preserve"> Wiederholgenauigkeiten </w:t>
      </w:r>
      <w:r w:rsidR="00567B16" w:rsidRPr="00695EC9">
        <w:rPr>
          <w:rFonts w:ascii="Arial" w:hAnsi="Arial" w:cs="Arial"/>
          <w:sz w:val="20"/>
          <w:szCs w:val="20"/>
        </w:rPr>
        <w:t>erreichen</w:t>
      </w:r>
      <w:r w:rsidR="00567B16">
        <w:rPr>
          <w:rFonts w:ascii="Arial" w:hAnsi="Arial" w:cs="Arial"/>
          <w:sz w:val="20"/>
          <w:szCs w:val="20"/>
        </w:rPr>
        <w:t xml:space="preserve"> Werte </w:t>
      </w:r>
      <w:r w:rsidR="0088603A">
        <w:rPr>
          <w:rFonts w:ascii="Arial" w:hAnsi="Arial" w:cs="Arial"/>
          <w:sz w:val="20"/>
          <w:szCs w:val="20"/>
        </w:rPr>
        <w:t xml:space="preserve">im </w:t>
      </w:r>
      <w:r w:rsidR="00567B16">
        <w:rPr>
          <w:rFonts w:ascii="Arial" w:hAnsi="Arial" w:cs="Arial"/>
          <w:sz w:val="20"/>
          <w:szCs w:val="20"/>
        </w:rPr>
        <w:t> </w:t>
      </w:r>
      <w:r w:rsidRPr="00695EC9">
        <w:rPr>
          <w:rFonts w:ascii="Arial" w:hAnsi="Arial" w:cs="Arial"/>
          <w:sz w:val="20"/>
          <w:szCs w:val="20"/>
        </w:rPr>
        <w:t>µ</w:t>
      </w:r>
      <w:r w:rsidR="0088603A">
        <w:rPr>
          <w:rFonts w:ascii="Arial" w:hAnsi="Arial" w:cs="Arial"/>
          <w:sz w:val="20"/>
          <w:szCs w:val="20"/>
        </w:rPr>
        <w:t>-Bereich</w:t>
      </w:r>
      <w:r w:rsidR="00AE577C">
        <w:rPr>
          <w:rFonts w:ascii="Arial" w:hAnsi="Arial" w:cs="Arial"/>
          <w:sz w:val="20"/>
          <w:szCs w:val="20"/>
        </w:rPr>
        <w:t>.</w:t>
      </w:r>
    </w:p>
    <w:p w:rsidR="00212595" w:rsidRDefault="00212595" w:rsidP="004D3D29">
      <w:pPr>
        <w:spacing w:line="360" w:lineRule="auto"/>
        <w:ind w:right="1462"/>
        <w:jc w:val="both"/>
        <w:rPr>
          <w:rFonts w:ascii="Arial" w:hAnsi="Arial" w:cs="Arial"/>
          <w:sz w:val="20"/>
          <w:szCs w:val="20"/>
        </w:rPr>
      </w:pPr>
      <w:r>
        <w:rPr>
          <w:rFonts w:ascii="Arial" w:hAnsi="Arial" w:cs="Arial"/>
          <w:sz w:val="20"/>
          <w:szCs w:val="20"/>
        </w:rPr>
        <w:t>Der Werkzeugr</w:t>
      </w:r>
      <w:r w:rsidRPr="00D977C6">
        <w:rPr>
          <w:rFonts w:ascii="Arial" w:hAnsi="Arial" w:cs="Arial"/>
          <w:sz w:val="20"/>
          <w:szCs w:val="20"/>
        </w:rPr>
        <w:t xml:space="preserve">evolver </w:t>
      </w:r>
      <w:r>
        <w:rPr>
          <w:rFonts w:ascii="Arial" w:hAnsi="Arial" w:cs="Arial"/>
          <w:sz w:val="20"/>
          <w:szCs w:val="20"/>
        </w:rPr>
        <w:t>ist</w:t>
      </w:r>
      <w:r w:rsidRPr="00D977C6">
        <w:rPr>
          <w:rFonts w:ascii="Arial" w:hAnsi="Arial" w:cs="Arial"/>
          <w:sz w:val="20"/>
          <w:szCs w:val="20"/>
        </w:rPr>
        <w:t xml:space="preserve"> nicht nur</w:t>
      </w:r>
      <w:r>
        <w:rPr>
          <w:rFonts w:ascii="Arial" w:hAnsi="Arial" w:cs="Arial"/>
          <w:sz w:val="20"/>
          <w:szCs w:val="20"/>
        </w:rPr>
        <w:t xml:space="preserve"> auf dem Kreuzschlitten in</w:t>
      </w:r>
      <w:r w:rsidRPr="00D977C6">
        <w:rPr>
          <w:rFonts w:ascii="Arial" w:hAnsi="Arial" w:cs="Arial"/>
          <w:sz w:val="20"/>
          <w:szCs w:val="20"/>
        </w:rPr>
        <w:t xml:space="preserve"> X</w:t>
      </w:r>
      <w:r>
        <w:rPr>
          <w:rFonts w:ascii="Arial" w:hAnsi="Arial" w:cs="Arial"/>
          <w:sz w:val="20"/>
          <w:szCs w:val="20"/>
        </w:rPr>
        <w:t xml:space="preserve">- und </w:t>
      </w:r>
      <w:r w:rsidRPr="00D977C6">
        <w:rPr>
          <w:rFonts w:ascii="Arial" w:hAnsi="Arial" w:cs="Arial"/>
          <w:sz w:val="20"/>
          <w:szCs w:val="20"/>
        </w:rPr>
        <w:t>Z</w:t>
      </w:r>
      <w:r>
        <w:rPr>
          <w:rFonts w:ascii="Arial" w:hAnsi="Arial" w:cs="Arial"/>
          <w:sz w:val="20"/>
          <w:szCs w:val="20"/>
        </w:rPr>
        <w:t xml:space="preserve">-Richtung </w:t>
      </w:r>
      <w:proofErr w:type="spellStart"/>
      <w:r>
        <w:rPr>
          <w:rFonts w:ascii="Arial" w:hAnsi="Arial" w:cs="Arial"/>
          <w:sz w:val="20"/>
          <w:szCs w:val="20"/>
        </w:rPr>
        <w:t>verfahrbar</w:t>
      </w:r>
      <w:proofErr w:type="spellEnd"/>
      <w:r>
        <w:rPr>
          <w:rFonts w:ascii="Arial" w:hAnsi="Arial" w:cs="Arial"/>
          <w:sz w:val="20"/>
          <w:szCs w:val="20"/>
        </w:rPr>
        <w:t>,</w:t>
      </w:r>
      <w:r w:rsidRPr="00D977C6">
        <w:rPr>
          <w:rFonts w:ascii="Arial" w:hAnsi="Arial" w:cs="Arial"/>
          <w:sz w:val="20"/>
          <w:szCs w:val="20"/>
        </w:rPr>
        <w:t xml:space="preserve"> </w:t>
      </w:r>
      <w:r>
        <w:rPr>
          <w:rFonts w:ascii="Arial" w:hAnsi="Arial" w:cs="Arial"/>
          <w:sz w:val="20"/>
          <w:szCs w:val="20"/>
        </w:rPr>
        <w:t>er besitzt</w:t>
      </w:r>
      <w:r w:rsidRPr="00D977C6">
        <w:rPr>
          <w:rFonts w:ascii="Arial" w:hAnsi="Arial" w:cs="Arial"/>
          <w:sz w:val="20"/>
          <w:szCs w:val="20"/>
        </w:rPr>
        <w:t xml:space="preserve"> auch eine</w:t>
      </w:r>
      <w:r w:rsidR="00793000">
        <w:rPr>
          <w:rFonts w:ascii="Arial" w:hAnsi="Arial" w:cs="Arial"/>
          <w:sz w:val="20"/>
          <w:szCs w:val="20"/>
        </w:rPr>
        <w:t xml:space="preserve"> separate </w:t>
      </w:r>
      <w:r>
        <w:rPr>
          <w:rFonts w:ascii="Arial" w:hAnsi="Arial" w:cs="Arial"/>
          <w:sz w:val="20"/>
          <w:szCs w:val="20"/>
        </w:rPr>
        <w:t xml:space="preserve">lineare </w:t>
      </w:r>
      <w:r w:rsidRPr="00D977C6">
        <w:rPr>
          <w:rFonts w:ascii="Arial" w:hAnsi="Arial" w:cs="Arial"/>
          <w:sz w:val="20"/>
          <w:szCs w:val="20"/>
        </w:rPr>
        <w:t>Y-Achse.</w:t>
      </w:r>
      <w:r>
        <w:rPr>
          <w:rFonts w:ascii="Arial" w:hAnsi="Arial" w:cs="Arial"/>
          <w:sz w:val="20"/>
          <w:szCs w:val="20"/>
        </w:rPr>
        <w:t xml:space="preserve"> </w:t>
      </w:r>
      <w:r w:rsidR="00AE577C">
        <w:rPr>
          <w:rFonts w:ascii="Arial" w:hAnsi="Arial" w:cs="Arial"/>
          <w:sz w:val="20"/>
          <w:szCs w:val="20"/>
        </w:rPr>
        <w:t>Gegenüber einer mit der X-Achse interpolierten Y-</w:t>
      </w:r>
      <w:proofErr w:type="spellStart"/>
      <w:r w:rsidR="00AE577C">
        <w:rPr>
          <w:rFonts w:ascii="Arial" w:hAnsi="Arial" w:cs="Arial"/>
          <w:sz w:val="20"/>
          <w:szCs w:val="20"/>
        </w:rPr>
        <w:t>Verfahrbewegung</w:t>
      </w:r>
      <w:proofErr w:type="spellEnd"/>
      <w:r w:rsidR="00AE577C">
        <w:rPr>
          <w:rFonts w:ascii="Arial" w:hAnsi="Arial" w:cs="Arial"/>
          <w:sz w:val="20"/>
          <w:szCs w:val="20"/>
        </w:rPr>
        <w:t xml:space="preserve"> bietet die</w:t>
      </w:r>
      <w:r w:rsidR="00CE0513">
        <w:rPr>
          <w:rFonts w:ascii="Arial" w:hAnsi="Arial" w:cs="Arial"/>
          <w:sz w:val="20"/>
          <w:szCs w:val="20"/>
        </w:rPr>
        <w:t>se</w:t>
      </w:r>
      <w:r w:rsidR="00AE577C">
        <w:rPr>
          <w:rFonts w:ascii="Arial" w:hAnsi="Arial" w:cs="Arial"/>
          <w:sz w:val="20"/>
          <w:szCs w:val="20"/>
        </w:rPr>
        <w:t xml:space="preserve"> orthogonale Anordnung einen </w:t>
      </w:r>
      <w:r w:rsidR="00AE577C">
        <w:rPr>
          <w:rFonts w:ascii="Arial" w:hAnsi="Arial" w:cs="Arial"/>
          <w:sz w:val="20"/>
          <w:szCs w:val="20"/>
        </w:rPr>
        <w:lastRenderedPageBreak/>
        <w:t>Genauigkeitsvorteil.</w:t>
      </w:r>
      <w:r w:rsidR="00472972">
        <w:rPr>
          <w:rFonts w:ascii="Arial" w:hAnsi="Arial" w:cs="Arial"/>
          <w:sz w:val="20"/>
          <w:szCs w:val="20"/>
        </w:rPr>
        <w:t xml:space="preserve"> </w:t>
      </w:r>
      <w:r w:rsidR="00AE577C">
        <w:rPr>
          <w:rFonts w:ascii="Arial" w:hAnsi="Arial" w:cs="Arial"/>
          <w:sz w:val="20"/>
          <w:szCs w:val="20"/>
        </w:rPr>
        <w:t xml:space="preserve">Wer bezüglich </w:t>
      </w:r>
      <w:r w:rsidR="00C16853">
        <w:rPr>
          <w:rFonts w:ascii="Arial" w:hAnsi="Arial" w:cs="Arial"/>
          <w:sz w:val="20"/>
          <w:szCs w:val="20"/>
        </w:rPr>
        <w:t xml:space="preserve">der zu drehenden Durchmesser </w:t>
      </w:r>
      <w:r w:rsidR="00793000">
        <w:rPr>
          <w:rFonts w:ascii="Arial" w:hAnsi="Arial" w:cs="Arial"/>
          <w:sz w:val="20"/>
          <w:szCs w:val="20"/>
        </w:rPr>
        <w:t xml:space="preserve">maximale </w:t>
      </w:r>
      <w:r w:rsidR="00AE577C">
        <w:rPr>
          <w:rFonts w:ascii="Arial" w:hAnsi="Arial" w:cs="Arial"/>
          <w:sz w:val="20"/>
          <w:szCs w:val="20"/>
        </w:rPr>
        <w:t>Präzision benötigt, kann</w:t>
      </w:r>
      <w:r w:rsidR="00793000">
        <w:rPr>
          <w:rFonts w:ascii="Arial" w:hAnsi="Arial" w:cs="Arial"/>
          <w:sz w:val="20"/>
          <w:szCs w:val="20"/>
        </w:rPr>
        <w:t xml:space="preserve"> sich</w:t>
      </w:r>
      <w:r w:rsidRPr="00E17752">
        <w:rPr>
          <w:rFonts w:ascii="Arial" w:hAnsi="Arial" w:cs="Arial"/>
          <w:sz w:val="20"/>
          <w:szCs w:val="20"/>
        </w:rPr>
        <w:t xml:space="preserve"> die X-Achse </w:t>
      </w:r>
      <w:r w:rsidR="00793000">
        <w:rPr>
          <w:rFonts w:ascii="Arial" w:hAnsi="Arial" w:cs="Arial"/>
          <w:sz w:val="20"/>
          <w:szCs w:val="20"/>
        </w:rPr>
        <w:t xml:space="preserve">der B200 </w:t>
      </w:r>
      <w:r w:rsidRPr="00E17752">
        <w:rPr>
          <w:rFonts w:ascii="Arial" w:hAnsi="Arial" w:cs="Arial"/>
          <w:sz w:val="20"/>
          <w:szCs w:val="20"/>
        </w:rPr>
        <w:t>optional mit einem Glasmaßstab ausstatten</w:t>
      </w:r>
      <w:r w:rsidR="00AE577C">
        <w:rPr>
          <w:rFonts w:ascii="Arial" w:hAnsi="Arial" w:cs="Arial"/>
          <w:sz w:val="20"/>
          <w:szCs w:val="20"/>
        </w:rPr>
        <w:t xml:space="preserve"> lassen</w:t>
      </w:r>
      <w:r w:rsidRPr="00E17752">
        <w:rPr>
          <w:rFonts w:ascii="Arial" w:hAnsi="Arial" w:cs="Arial"/>
          <w:sz w:val="20"/>
          <w:szCs w:val="20"/>
        </w:rPr>
        <w:t>.</w:t>
      </w:r>
    </w:p>
    <w:p w:rsidR="00DB20D7" w:rsidRPr="00DB20D7" w:rsidRDefault="00AE577C" w:rsidP="004D3D29">
      <w:pPr>
        <w:spacing w:line="360" w:lineRule="auto"/>
        <w:ind w:right="1462"/>
        <w:jc w:val="both"/>
        <w:rPr>
          <w:rFonts w:ascii="Arial" w:hAnsi="Arial" w:cs="Arial"/>
          <w:sz w:val="20"/>
          <w:szCs w:val="20"/>
        </w:rPr>
      </w:pPr>
      <w:r w:rsidRPr="00DB20D7">
        <w:rPr>
          <w:rFonts w:ascii="Arial" w:hAnsi="Arial" w:cs="Arial"/>
          <w:sz w:val="20"/>
          <w:szCs w:val="20"/>
        </w:rPr>
        <w:t xml:space="preserve">Der </w:t>
      </w:r>
      <w:r>
        <w:rPr>
          <w:rFonts w:ascii="Arial" w:hAnsi="Arial" w:cs="Arial"/>
          <w:sz w:val="20"/>
          <w:szCs w:val="20"/>
        </w:rPr>
        <w:t xml:space="preserve">geräumige Arbeitsraum bietet </w:t>
      </w:r>
      <w:r w:rsidR="00E33F02">
        <w:rPr>
          <w:rFonts w:ascii="Arial" w:hAnsi="Arial" w:cs="Arial"/>
          <w:sz w:val="20"/>
          <w:szCs w:val="20"/>
        </w:rPr>
        <w:t xml:space="preserve">eine </w:t>
      </w:r>
      <w:r w:rsidRPr="00DB20D7">
        <w:rPr>
          <w:rFonts w:ascii="Arial" w:hAnsi="Arial" w:cs="Arial"/>
          <w:sz w:val="20"/>
          <w:szCs w:val="20"/>
        </w:rPr>
        <w:t>Drehlänge in Z</w:t>
      </w:r>
      <w:r w:rsidR="00E33F02">
        <w:rPr>
          <w:rFonts w:ascii="Arial" w:hAnsi="Arial" w:cs="Arial"/>
          <w:sz w:val="20"/>
          <w:szCs w:val="20"/>
        </w:rPr>
        <w:t xml:space="preserve"> </w:t>
      </w:r>
      <w:r>
        <w:rPr>
          <w:rFonts w:ascii="Arial" w:hAnsi="Arial" w:cs="Arial"/>
          <w:sz w:val="20"/>
          <w:szCs w:val="20"/>
        </w:rPr>
        <w:t>von</w:t>
      </w:r>
      <w:r w:rsidRPr="00DB20D7">
        <w:rPr>
          <w:rFonts w:ascii="Arial" w:hAnsi="Arial" w:cs="Arial"/>
          <w:sz w:val="20"/>
          <w:szCs w:val="20"/>
        </w:rPr>
        <w:t xml:space="preserve"> 750 mm</w:t>
      </w:r>
      <w:r w:rsidR="00E33F02">
        <w:rPr>
          <w:rFonts w:ascii="Arial" w:hAnsi="Arial" w:cs="Arial"/>
          <w:sz w:val="20"/>
          <w:szCs w:val="20"/>
        </w:rPr>
        <w:t>.</w:t>
      </w:r>
      <w:r>
        <w:rPr>
          <w:rFonts w:ascii="Arial" w:hAnsi="Arial" w:cs="Arial"/>
          <w:sz w:val="20"/>
          <w:szCs w:val="20"/>
        </w:rPr>
        <w:t xml:space="preserve"> </w:t>
      </w:r>
      <w:r w:rsidR="00E33F02">
        <w:rPr>
          <w:rFonts w:ascii="Arial" w:hAnsi="Arial" w:cs="Arial"/>
          <w:sz w:val="20"/>
          <w:szCs w:val="20"/>
        </w:rPr>
        <w:t>der Revolver kann</w:t>
      </w:r>
      <w:r>
        <w:rPr>
          <w:rFonts w:ascii="Arial" w:hAnsi="Arial" w:cs="Arial"/>
          <w:sz w:val="20"/>
          <w:szCs w:val="20"/>
        </w:rPr>
        <w:t xml:space="preserve"> </w:t>
      </w:r>
      <w:r w:rsidRPr="00DB20D7">
        <w:rPr>
          <w:rFonts w:ascii="Arial" w:hAnsi="Arial" w:cs="Arial"/>
          <w:sz w:val="20"/>
          <w:szCs w:val="20"/>
        </w:rPr>
        <w:t>in X</w:t>
      </w:r>
      <w:r w:rsidR="00E33F02">
        <w:rPr>
          <w:rFonts w:ascii="Arial" w:hAnsi="Arial" w:cs="Arial"/>
          <w:sz w:val="20"/>
          <w:szCs w:val="20"/>
        </w:rPr>
        <w:t>- bis zu</w:t>
      </w:r>
      <w:r w:rsidRPr="00DB20D7">
        <w:rPr>
          <w:rFonts w:ascii="Arial" w:hAnsi="Arial" w:cs="Arial"/>
          <w:sz w:val="20"/>
          <w:szCs w:val="20"/>
        </w:rPr>
        <w:t xml:space="preserve"> </w:t>
      </w:r>
      <w:r w:rsidR="0088603A">
        <w:rPr>
          <w:rFonts w:ascii="Arial" w:hAnsi="Arial" w:cs="Arial"/>
          <w:sz w:val="20"/>
          <w:szCs w:val="20"/>
        </w:rPr>
        <w:t>265</w:t>
      </w:r>
      <w:r w:rsidR="0088603A" w:rsidRPr="00DB20D7">
        <w:rPr>
          <w:rFonts w:ascii="Arial" w:hAnsi="Arial" w:cs="Arial"/>
          <w:sz w:val="20"/>
          <w:szCs w:val="20"/>
        </w:rPr>
        <w:t xml:space="preserve"> </w:t>
      </w:r>
      <w:r w:rsidRPr="00DB20D7">
        <w:rPr>
          <w:rFonts w:ascii="Arial" w:hAnsi="Arial" w:cs="Arial"/>
          <w:sz w:val="20"/>
          <w:szCs w:val="20"/>
        </w:rPr>
        <w:t>mm</w:t>
      </w:r>
      <w:r w:rsidR="00E33F02">
        <w:rPr>
          <w:rFonts w:ascii="Arial" w:hAnsi="Arial" w:cs="Arial"/>
          <w:sz w:val="20"/>
          <w:szCs w:val="20"/>
        </w:rPr>
        <w:t xml:space="preserve"> und</w:t>
      </w:r>
      <w:r>
        <w:rPr>
          <w:rFonts w:ascii="Arial" w:hAnsi="Arial" w:cs="Arial"/>
          <w:sz w:val="20"/>
          <w:szCs w:val="20"/>
        </w:rPr>
        <w:t xml:space="preserve"> </w:t>
      </w:r>
      <w:r w:rsidR="00E33F02">
        <w:rPr>
          <w:rFonts w:ascii="Arial" w:hAnsi="Arial" w:cs="Arial"/>
          <w:sz w:val="20"/>
          <w:szCs w:val="20"/>
        </w:rPr>
        <w:t>i</w:t>
      </w:r>
      <w:r w:rsidR="00E33F02" w:rsidRPr="00DB20D7">
        <w:rPr>
          <w:rFonts w:ascii="Arial" w:hAnsi="Arial" w:cs="Arial"/>
          <w:sz w:val="20"/>
          <w:szCs w:val="20"/>
        </w:rPr>
        <w:t>n</w:t>
      </w:r>
      <w:r w:rsidR="00E33F02">
        <w:rPr>
          <w:rFonts w:ascii="Arial" w:hAnsi="Arial" w:cs="Arial"/>
          <w:sz w:val="20"/>
          <w:szCs w:val="20"/>
        </w:rPr>
        <w:t xml:space="preserve"> </w:t>
      </w:r>
      <w:r w:rsidR="00E33F02" w:rsidRPr="00DB20D7">
        <w:rPr>
          <w:rFonts w:ascii="Arial" w:hAnsi="Arial" w:cs="Arial"/>
          <w:sz w:val="20"/>
          <w:szCs w:val="20"/>
        </w:rPr>
        <w:t>Y-</w:t>
      </w:r>
      <w:r w:rsidR="00E33F02">
        <w:rPr>
          <w:rFonts w:ascii="Arial" w:hAnsi="Arial" w:cs="Arial"/>
          <w:sz w:val="20"/>
          <w:szCs w:val="20"/>
        </w:rPr>
        <w:t xml:space="preserve">Richtung bis zu </w:t>
      </w:r>
      <w:r w:rsidR="0088603A">
        <w:rPr>
          <w:rFonts w:ascii="Arial" w:hAnsi="Arial" w:cs="Arial"/>
          <w:sz w:val="20"/>
          <w:szCs w:val="20"/>
        </w:rPr>
        <w:t>120</w:t>
      </w:r>
      <w:r w:rsidR="0088603A" w:rsidRPr="00DB20D7">
        <w:rPr>
          <w:rFonts w:ascii="Arial" w:hAnsi="Arial" w:cs="Arial"/>
          <w:sz w:val="20"/>
          <w:szCs w:val="20"/>
        </w:rPr>
        <w:t xml:space="preserve"> </w:t>
      </w:r>
      <w:r w:rsidR="00E33F02" w:rsidRPr="00DB20D7">
        <w:rPr>
          <w:rFonts w:ascii="Arial" w:hAnsi="Arial" w:cs="Arial"/>
          <w:sz w:val="20"/>
          <w:szCs w:val="20"/>
        </w:rPr>
        <w:t>mm</w:t>
      </w:r>
      <w:r w:rsidR="00E33F02">
        <w:rPr>
          <w:rFonts w:ascii="Arial" w:hAnsi="Arial" w:cs="Arial"/>
          <w:sz w:val="20"/>
          <w:szCs w:val="20"/>
        </w:rPr>
        <w:t xml:space="preserve"> verfahren werden</w:t>
      </w:r>
      <w:r w:rsidR="00E33F02" w:rsidRPr="00DB20D7">
        <w:rPr>
          <w:rFonts w:ascii="Arial" w:hAnsi="Arial" w:cs="Arial"/>
          <w:sz w:val="20"/>
          <w:szCs w:val="20"/>
        </w:rPr>
        <w:t>.</w:t>
      </w:r>
      <w:r w:rsidR="00E33F02">
        <w:rPr>
          <w:rFonts w:ascii="Arial" w:hAnsi="Arial" w:cs="Arial"/>
          <w:sz w:val="20"/>
          <w:szCs w:val="20"/>
        </w:rPr>
        <w:t xml:space="preserve"> All</w:t>
      </w:r>
      <w:r w:rsidR="00CE0513">
        <w:rPr>
          <w:rFonts w:ascii="Arial" w:hAnsi="Arial" w:cs="Arial"/>
          <w:sz w:val="20"/>
          <w:szCs w:val="20"/>
        </w:rPr>
        <w:t>e</w:t>
      </w:r>
      <w:r w:rsidR="00E33F02">
        <w:rPr>
          <w:rFonts w:ascii="Arial" w:hAnsi="Arial" w:cs="Arial"/>
          <w:sz w:val="20"/>
          <w:szCs w:val="20"/>
        </w:rPr>
        <w:t xml:space="preserve"> Bewegung</w:t>
      </w:r>
      <w:r w:rsidR="00CE0513">
        <w:rPr>
          <w:rFonts w:ascii="Arial" w:hAnsi="Arial" w:cs="Arial"/>
          <w:sz w:val="20"/>
          <w:szCs w:val="20"/>
        </w:rPr>
        <w:t>en</w:t>
      </w:r>
      <w:r w:rsidR="00E33F02">
        <w:rPr>
          <w:rFonts w:ascii="Arial" w:hAnsi="Arial" w:cs="Arial"/>
          <w:sz w:val="20"/>
          <w:szCs w:val="20"/>
        </w:rPr>
        <w:t xml:space="preserve"> </w:t>
      </w:r>
      <w:r w:rsidR="00CE0513">
        <w:rPr>
          <w:rFonts w:ascii="Arial" w:hAnsi="Arial" w:cs="Arial"/>
          <w:sz w:val="20"/>
          <w:szCs w:val="20"/>
        </w:rPr>
        <w:t xml:space="preserve">in diesem Raum </w:t>
      </w:r>
      <w:r w:rsidR="00E33F02">
        <w:rPr>
          <w:rFonts w:ascii="Arial" w:hAnsi="Arial" w:cs="Arial"/>
          <w:sz w:val="20"/>
          <w:szCs w:val="20"/>
        </w:rPr>
        <w:t xml:space="preserve">unterliegen keinerlei </w:t>
      </w:r>
      <w:r w:rsidRPr="00DB20D7">
        <w:rPr>
          <w:rFonts w:ascii="Arial" w:hAnsi="Arial" w:cs="Arial"/>
          <w:sz w:val="20"/>
          <w:szCs w:val="20"/>
        </w:rPr>
        <w:t>Einschränkungen.</w:t>
      </w:r>
      <w:r w:rsidR="00DB20D7" w:rsidRPr="00DB20D7">
        <w:rPr>
          <w:rFonts w:ascii="Arial" w:hAnsi="Arial" w:cs="Arial"/>
          <w:sz w:val="20"/>
          <w:szCs w:val="20"/>
        </w:rPr>
        <w:t xml:space="preserve"> Besonders interessant für viele </w:t>
      </w:r>
      <w:r w:rsidR="00E33F02" w:rsidRPr="00DB20D7">
        <w:rPr>
          <w:rFonts w:ascii="Arial" w:hAnsi="Arial" w:cs="Arial"/>
          <w:sz w:val="20"/>
          <w:szCs w:val="20"/>
        </w:rPr>
        <w:t>stirnseitig</w:t>
      </w:r>
      <w:r w:rsidR="00E33F02">
        <w:rPr>
          <w:rFonts w:ascii="Arial" w:hAnsi="Arial" w:cs="Arial"/>
          <w:sz w:val="20"/>
          <w:szCs w:val="20"/>
        </w:rPr>
        <w:t>e</w:t>
      </w:r>
      <w:r w:rsidR="00E33F02" w:rsidRPr="00DB20D7">
        <w:rPr>
          <w:rFonts w:ascii="Arial" w:hAnsi="Arial" w:cs="Arial"/>
          <w:sz w:val="20"/>
          <w:szCs w:val="20"/>
        </w:rPr>
        <w:t xml:space="preserve"> </w:t>
      </w:r>
      <w:r w:rsidR="00DB20D7" w:rsidRPr="00DB20D7">
        <w:rPr>
          <w:rFonts w:ascii="Arial" w:hAnsi="Arial" w:cs="Arial"/>
          <w:sz w:val="20"/>
          <w:szCs w:val="20"/>
        </w:rPr>
        <w:t xml:space="preserve">Fräs- und Bohrarbeiten </w:t>
      </w:r>
      <w:r w:rsidR="00E33F02">
        <w:rPr>
          <w:rFonts w:ascii="Arial" w:hAnsi="Arial" w:cs="Arial"/>
          <w:sz w:val="20"/>
          <w:szCs w:val="20"/>
        </w:rPr>
        <w:t>ist der</w:t>
      </w:r>
      <w:r w:rsidR="00DB20D7" w:rsidRPr="00DB20D7">
        <w:rPr>
          <w:rFonts w:ascii="Arial" w:hAnsi="Arial" w:cs="Arial"/>
          <w:sz w:val="20"/>
          <w:szCs w:val="20"/>
        </w:rPr>
        <w:t xml:space="preserve"> </w:t>
      </w:r>
      <w:r w:rsidR="00E33F02">
        <w:rPr>
          <w:rFonts w:ascii="Arial" w:hAnsi="Arial" w:cs="Arial"/>
          <w:sz w:val="20"/>
          <w:szCs w:val="20"/>
        </w:rPr>
        <w:t>große Wert</w:t>
      </w:r>
      <w:r w:rsidR="00E33F02" w:rsidRPr="00DB20D7">
        <w:rPr>
          <w:rFonts w:ascii="Arial" w:hAnsi="Arial" w:cs="Arial"/>
          <w:sz w:val="20"/>
          <w:szCs w:val="20"/>
        </w:rPr>
        <w:t xml:space="preserve"> </w:t>
      </w:r>
      <w:r w:rsidR="00E33F02">
        <w:rPr>
          <w:rFonts w:ascii="Arial" w:hAnsi="Arial" w:cs="Arial"/>
          <w:sz w:val="20"/>
          <w:szCs w:val="20"/>
        </w:rPr>
        <w:t xml:space="preserve">von </w:t>
      </w:r>
      <w:r w:rsidR="0088603A">
        <w:rPr>
          <w:rFonts w:ascii="Arial" w:hAnsi="Arial" w:cs="Arial"/>
          <w:sz w:val="20"/>
          <w:szCs w:val="20"/>
        </w:rPr>
        <w:t>80</w:t>
      </w:r>
      <w:r w:rsidR="0088603A" w:rsidRPr="00DB20D7">
        <w:rPr>
          <w:rFonts w:ascii="Arial" w:hAnsi="Arial" w:cs="Arial"/>
          <w:sz w:val="20"/>
          <w:szCs w:val="20"/>
        </w:rPr>
        <w:t xml:space="preserve"> </w:t>
      </w:r>
      <w:r w:rsidR="00E33F02" w:rsidRPr="00DB20D7">
        <w:rPr>
          <w:rFonts w:ascii="Arial" w:hAnsi="Arial" w:cs="Arial"/>
          <w:sz w:val="20"/>
          <w:szCs w:val="20"/>
        </w:rPr>
        <w:t>mm</w:t>
      </w:r>
      <w:r w:rsidR="00E33F02">
        <w:rPr>
          <w:rFonts w:ascii="Arial" w:hAnsi="Arial" w:cs="Arial"/>
          <w:sz w:val="20"/>
          <w:szCs w:val="20"/>
        </w:rPr>
        <w:t xml:space="preserve">, den </w:t>
      </w:r>
      <w:r w:rsidR="00494918" w:rsidRPr="0047108E">
        <w:rPr>
          <w:rFonts w:ascii="Arial" w:hAnsi="Arial" w:cs="Arial"/>
          <w:sz w:val="20"/>
          <w:szCs w:val="20"/>
        </w:rPr>
        <w:t xml:space="preserve">das Werkzeug </w:t>
      </w:r>
      <w:r w:rsidR="00E33F02">
        <w:rPr>
          <w:rFonts w:ascii="Arial" w:hAnsi="Arial" w:cs="Arial"/>
          <w:sz w:val="20"/>
          <w:szCs w:val="20"/>
        </w:rPr>
        <w:t>„u</w:t>
      </w:r>
      <w:r w:rsidR="00DB20D7" w:rsidRPr="00DB20D7">
        <w:rPr>
          <w:rFonts w:ascii="Arial" w:hAnsi="Arial" w:cs="Arial"/>
          <w:sz w:val="20"/>
          <w:szCs w:val="20"/>
        </w:rPr>
        <w:t>nter</w:t>
      </w:r>
      <w:r w:rsidR="00E33F02">
        <w:rPr>
          <w:rFonts w:ascii="Arial" w:hAnsi="Arial" w:cs="Arial"/>
          <w:sz w:val="20"/>
          <w:szCs w:val="20"/>
        </w:rPr>
        <w:t xml:space="preserve"> </w:t>
      </w:r>
      <w:r w:rsidR="00C16853">
        <w:rPr>
          <w:rFonts w:ascii="Arial" w:hAnsi="Arial" w:cs="Arial"/>
          <w:sz w:val="20"/>
          <w:szCs w:val="20"/>
        </w:rPr>
        <w:t>die Drehm</w:t>
      </w:r>
      <w:r w:rsidR="00DB20D7" w:rsidRPr="00DB20D7">
        <w:rPr>
          <w:rFonts w:ascii="Arial" w:hAnsi="Arial" w:cs="Arial"/>
          <w:sz w:val="20"/>
          <w:szCs w:val="20"/>
        </w:rPr>
        <w:t>itte</w:t>
      </w:r>
      <w:r w:rsidR="00E33F02">
        <w:rPr>
          <w:rFonts w:ascii="Arial" w:hAnsi="Arial" w:cs="Arial"/>
          <w:sz w:val="20"/>
          <w:szCs w:val="20"/>
        </w:rPr>
        <w:t>“ f</w:t>
      </w:r>
      <w:r w:rsidR="00DB20D7" w:rsidRPr="00DB20D7">
        <w:rPr>
          <w:rFonts w:ascii="Arial" w:hAnsi="Arial" w:cs="Arial"/>
          <w:sz w:val="20"/>
          <w:szCs w:val="20"/>
        </w:rPr>
        <w:t>ahren</w:t>
      </w:r>
      <w:r w:rsidR="00E33F02">
        <w:rPr>
          <w:rFonts w:ascii="Arial" w:hAnsi="Arial" w:cs="Arial"/>
          <w:sz w:val="20"/>
          <w:szCs w:val="20"/>
        </w:rPr>
        <w:t xml:space="preserve"> kann.</w:t>
      </w:r>
    </w:p>
    <w:p w:rsidR="00DB20D7" w:rsidRDefault="00DB20D7" w:rsidP="004D3D29">
      <w:pPr>
        <w:spacing w:line="360" w:lineRule="auto"/>
        <w:ind w:right="1462"/>
        <w:jc w:val="both"/>
        <w:rPr>
          <w:rFonts w:ascii="Arial" w:hAnsi="Arial" w:cs="Arial"/>
          <w:sz w:val="20"/>
          <w:szCs w:val="20"/>
        </w:rPr>
      </w:pPr>
    </w:p>
    <w:p w:rsidR="00E17752" w:rsidRPr="00E17752" w:rsidRDefault="00E96DF9" w:rsidP="004D3D29">
      <w:pPr>
        <w:spacing w:line="360" w:lineRule="auto"/>
        <w:ind w:right="1462"/>
        <w:jc w:val="both"/>
        <w:rPr>
          <w:rFonts w:ascii="Arial" w:hAnsi="Arial" w:cs="Arial"/>
          <w:b/>
          <w:sz w:val="20"/>
          <w:szCs w:val="20"/>
        </w:rPr>
      </w:pPr>
      <w:r>
        <w:rPr>
          <w:rFonts w:ascii="Arial" w:hAnsi="Arial" w:cs="Arial"/>
          <w:b/>
          <w:sz w:val="20"/>
          <w:szCs w:val="20"/>
        </w:rPr>
        <w:t xml:space="preserve">Frei positionierbarer </w:t>
      </w:r>
      <w:r w:rsidR="00E17752" w:rsidRPr="00E17752">
        <w:rPr>
          <w:rFonts w:ascii="Arial" w:hAnsi="Arial" w:cs="Arial"/>
          <w:b/>
          <w:sz w:val="20"/>
          <w:szCs w:val="20"/>
        </w:rPr>
        <w:t>NC-Reitstock</w:t>
      </w:r>
    </w:p>
    <w:p w:rsidR="00C35B6D" w:rsidRDefault="00793000" w:rsidP="004D3D29">
      <w:pPr>
        <w:spacing w:line="360" w:lineRule="auto"/>
        <w:ind w:right="1462"/>
        <w:jc w:val="both"/>
        <w:rPr>
          <w:rFonts w:ascii="Arial" w:hAnsi="Arial" w:cs="Arial"/>
          <w:sz w:val="20"/>
          <w:szCs w:val="20"/>
        </w:rPr>
      </w:pPr>
      <w:r>
        <w:rPr>
          <w:rFonts w:ascii="Arial" w:hAnsi="Arial" w:cs="Arial"/>
          <w:sz w:val="20"/>
          <w:szCs w:val="20"/>
        </w:rPr>
        <w:t>Der auf großzügig dimension</w:t>
      </w:r>
      <w:r w:rsidR="00E33F02">
        <w:rPr>
          <w:rFonts w:ascii="Arial" w:hAnsi="Arial" w:cs="Arial"/>
          <w:sz w:val="20"/>
          <w:szCs w:val="20"/>
        </w:rPr>
        <w:t>i</w:t>
      </w:r>
      <w:r>
        <w:rPr>
          <w:rFonts w:ascii="Arial" w:hAnsi="Arial" w:cs="Arial"/>
          <w:sz w:val="20"/>
          <w:szCs w:val="20"/>
        </w:rPr>
        <w:t xml:space="preserve">erten Wälzführungen sitzende </w:t>
      </w:r>
      <w:r w:rsidR="00E17752" w:rsidRPr="00E17752">
        <w:rPr>
          <w:rFonts w:ascii="Arial" w:hAnsi="Arial" w:cs="Arial"/>
          <w:sz w:val="20"/>
          <w:szCs w:val="20"/>
        </w:rPr>
        <w:t>Reitstock</w:t>
      </w:r>
      <w:r>
        <w:rPr>
          <w:rFonts w:ascii="Arial" w:hAnsi="Arial" w:cs="Arial"/>
          <w:sz w:val="20"/>
          <w:szCs w:val="20"/>
        </w:rPr>
        <w:t xml:space="preserve"> ist </w:t>
      </w:r>
      <w:r w:rsidR="00E33F02">
        <w:rPr>
          <w:rFonts w:ascii="Arial" w:hAnsi="Arial" w:cs="Arial"/>
          <w:sz w:val="20"/>
          <w:szCs w:val="20"/>
        </w:rPr>
        <w:t>bei der B</w:t>
      </w:r>
      <w:r w:rsidR="00990F77">
        <w:rPr>
          <w:rFonts w:ascii="Arial" w:hAnsi="Arial" w:cs="Arial"/>
          <w:sz w:val="20"/>
          <w:szCs w:val="20"/>
        </w:rPr>
        <w:t>4</w:t>
      </w:r>
      <w:r w:rsidR="00E33F02">
        <w:rPr>
          <w:rFonts w:ascii="Arial" w:hAnsi="Arial" w:cs="Arial"/>
          <w:sz w:val="20"/>
          <w:szCs w:val="20"/>
        </w:rPr>
        <w:t xml:space="preserve">00 eine </w:t>
      </w:r>
      <w:r>
        <w:rPr>
          <w:rFonts w:ascii="Arial" w:hAnsi="Arial" w:cs="Arial"/>
          <w:sz w:val="20"/>
          <w:szCs w:val="20"/>
        </w:rPr>
        <w:t>rein elektrisch</w:t>
      </w:r>
      <w:r w:rsidR="00E33F02">
        <w:rPr>
          <w:rFonts w:ascii="Arial" w:hAnsi="Arial" w:cs="Arial"/>
          <w:sz w:val="20"/>
          <w:szCs w:val="20"/>
        </w:rPr>
        <w:t>e</w:t>
      </w:r>
      <w:r>
        <w:rPr>
          <w:rFonts w:ascii="Arial" w:hAnsi="Arial" w:cs="Arial"/>
          <w:sz w:val="20"/>
          <w:szCs w:val="20"/>
        </w:rPr>
        <w:t xml:space="preserve"> </w:t>
      </w:r>
      <w:r w:rsidR="0088603A">
        <w:rPr>
          <w:rFonts w:ascii="Arial" w:hAnsi="Arial" w:cs="Arial"/>
          <w:sz w:val="20"/>
          <w:szCs w:val="20"/>
        </w:rPr>
        <w:t>Baugruppe</w:t>
      </w:r>
      <w:r w:rsidR="00CE0513">
        <w:rPr>
          <w:rFonts w:ascii="Arial" w:hAnsi="Arial" w:cs="Arial"/>
          <w:sz w:val="20"/>
          <w:szCs w:val="20"/>
        </w:rPr>
        <w:t xml:space="preserve">, die </w:t>
      </w:r>
      <w:r>
        <w:rPr>
          <w:rFonts w:ascii="Arial" w:hAnsi="Arial" w:cs="Arial"/>
          <w:sz w:val="20"/>
          <w:szCs w:val="20"/>
        </w:rPr>
        <w:t>sich</w:t>
      </w:r>
      <w:r w:rsidR="00E17752" w:rsidRPr="00E17752">
        <w:rPr>
          <w:rFonts w:ascii="Arial" w:hAnsi="Arial" w:cs="Arial"/>
          <w:sz w:val="20"/>
          <w:szCs w:val="20"/>
        </w:rPr>
        <w:t xml:space="preserve"> frei aus dem </w:t>
      </w:r>
      <w:r>
        <w:rPr>
          <w:rFonts w:ascii="Arial" w:hAnsi="Arial" w:cs="Arial"/>
          <w:sz w:val="20"/>
          <w:szCs w:val="20"/>
        </w:rPr>
        <w:t>NC-</w:t>
      </w:r>
      <w:r w:rsidR="00E17752" w:rsidRPr="00E17752">
        <w:rPr>
          <w:rFonts w:ascii="Arial" w:hAnsi="Arial" w:cs="Arial"/>
          <w:sz w:val="20"/>
          <w:szCs w:val="20"/>
        </w:rPr>
        <w:t>Programm heraus positionieren</w:t>
      </w:r>
      <w:r w:rsidR="00CE0513">
        <w:rPr>
          <w:rFonts w:ascii="Arial" w:hAnsi="Arial" w:cs="Arial"/>
          <w:sz w:val="20"/>
          <w:szCs w:val="20"/>
        </w:rPr>
        <w:t xml:space="preserve"> lässt</w:t>
      </w:r>
      <w:r w:rsidR="00E17752" w:rsidRPr="00E17752">
        <w:rPr>
          <w:rFonts w:ascii="Arial" w:hAnsi="Arial" w:cs="Arial"/>
          <w:sz w:val="20"/>
          <w:szCs w:val="20"/>
        </w:rPr>
        <w:t xml:space="preserve">. </w:t>
      </w:r>
      <w:r w:rsidR="00CE0513">
        <w:rPr>
          <w:rFonts w:ascii="Arial" w:hAnsi="Arial" w:cs="Arial"/>
          <w:sz w:val="20"/>
          <w:szCs w:val="20"/>
        </w:rPr>
        <w:t xml:space="preserve">Der Antrieb wird auch </w:t>
      </w:r>
      <w:r w:rsidR="00C35B6D">
        <w:rPr>
          <w:rFonts w:ascii="Arial" w:hAnsi="Arial" w:cs="Arial"/>
          <w:sz w:val="20"/>
          <w:szCs w:val="20"/>
        </w:rPr>
        <w:t>genutzt</w:t>
      </w:r>
      <w:r w:rsidR="00E17752" w:rsidRPr="00E17752">
        <w:rPr>
          <w:rFonts w:ascii="Arial" w:hAnsi="Arial" w:cs="Arial"/>
          <w:sz w:val="20"/>
          <w:szCs w:val="20"/>
        </w:rPr>
        <w:t xml:space="preserve">, um </w:t>
      </w:r>
      <w:r w:rsidR="00C35B6D">
        <w:rPr>
          <w:rFonts w:ascii="Arial" w:hAnsi="Arial" w:cs="Arial"/>
          <w:sz w:val="20"/>
          <w:szCs w:val="20"/>
        </w:rPr>
        <w:t xml:space="preserve">die </w:t>
      </w:r>
      <w:r w:rsidR="00CE0513">
        <w:rPr>
          <w:rFonts w:ascii="Arial" w:hAnsi="Arial" w:cs="Arial"/>
          <w:sz w:val="20"/>
          <w:szCs w:val="20"/>
        </w:rPr>
        <w:t>An</w:t>
      </w:r>
      <w:r w:rsidR="00472972">
        <w:rPr>
          <w:rFonts w:ascii="Arial" w:hAnsi="Arial" w:cs="Arial"/>
          <w:sz w:val="20"/>
          <w:szCs w:val="20"/>
        </w:rPr>
        <w:t>press</w:t>
      </w:r>
      <w:r w:rsidR="00CE0513">
        <w:rPr>
          <w:rFonts w:ascii="Arial" w:hAnsi="Arial" w:cs="Arial"/>
          <w:sz w:val="20"/>
          <w:szCs w:val="20"/>
        </w:rPr>
        <w:t>kraft zu erzeugen</w:t>
      </w:r>
      <w:r w:rsidR="0088603A">
        <w:rPr>
          <w:rFonts w:ascii="Arial" w:hAnsi="Arial" w:cs="Arial"/>
          <w:sz w:val="20"/>
          <w:szCs w:val="20"/>
        </w:rPr>
        <w:t>. Hierdurch wird eine Hydraulikpinole überflüssig</w:t>
      </w:r>
      <w:r w:rsidR="00C35B6D">
        <w:rPr>
          <w:rFonts w:ascii="Arial" w:hAnsi="Arial" w:cs="Arial"/>
          <w:sz w:val="20"/>
          <w:szCs w:val="20"/>
        </w:rPr>
        <w:t>.</w:t>
      </w:r>
    </w:p>
    <w:p w:rsidR="00C35B6D" w:rsidRDefault="00C35B6D" w:rsidP="004D3D29">
      <w:pPr>
        <w:spacing w:line="360" w:lineRule="auto"/>
        <w:ind w:right="1462"/>
        <w:jc w:val="both"/>
        <w:rPr>
          <w:rFonts w:ascii="Arial" w:hAnsi="Arial" w:cs="Arial"/>
          <w:sz w:val="20"/>
          <w:szCs w:val="20"/>
        </w:rPr>
      </w:pPr>
      <w:r>
        <w:rPr>
          <w:rFonts w:ascii="Arial" w:hAnsi="Arial" w:cs="Arial"/>
          <w:sz w:val="20"/>
          <w:szCs w:val="20"/>
        </w:rPr>
        <w:t xml:space="preserve">In der Standardausführung ist der </w:t>
      </w:r>
      <w:r w:rsidR="00695EC9" w:rsidRPr="00695EC9">
        <w:rPr>
          <w:rFonts w:ascii="Arial" w:hAnsi="Arial" w:cs="Arial"/>
          <w:sz w:val="20"/>
          <w:szCs w:val="20"/>
        </w:rPr>
        <w:t xml:space="preserve">Reitstock </w:t>
      </w:r>
      <w:r>
        <w:rPr>
          <w:rFonts w:ascii="Arial" w:hAnsi="Arial" w:cs="Arial"/>
          <w:sz w:val="20"/>
          <w:szCs w:val="20"/>
        </w:rPr>
        <w:t xml:space="preserve">mit einer </w:t>
      </w:r>
      <w:r w:rsidR="00695EC9" w:rsidRPr="00695EC9">
        <w:rPr>
          <w:rFonts w:ascii="Arial" w:hAnsi="Arial" w:cs="Arial"/>
          <w:sz w:val="20"/>
          <w:szCs w:val="20"/>
        </w:rPr>
        <w:t>Morse-Kegelspitze MK</w:t>
      </w:r>
      <w:r w:rsidR="0088603A">
        <w:rPr>
          <w:rFonts w:ascii="Arial" w:hAnsi="Arial" w:cs="Arial"/>
          <w:color w:val="FF0000"/>
          <w:sz w:val="20"/>
          <w:szCs w:val="20"/>
        </w:rPr>
        <w:t xml:space="preserve"> </w:t>
      </w:r>
      <w:r w:rsidR="0088603A" w:rsidRPr="0047108E">
        <w:rPr>
          <w:rFonts w:ascii="Arial" w:hAnsi="Arial" w:cs="Arial"/>
          <w:sz w:val="20"/>
          <w:szCs w:val="20"/>
        </w:rPr>
        <w:t xml:space="preserve">5 </w:t>
      </w:r>
      <w:r>
        <w:rPr>
          <w:rFonts w:ascii="Arial" w:hAnsi="Arial" w:cs="Arial"/>
          <w:sz w:val="20"/>
          <w:szCs w:val="20"/>
        </w:rPr>
        <w:t>ausgestattet.</w:t>
      </w:r>
      <w:r w:rsidR="00695EC9" w:rsidRPr="00695EC9">
        <w:rPr>
          <w:rFonts w:ascii="Arial" w:hAnsi="Arial" w:cs="Arial"/>
          <w:sz w:val="20"/>
          <w:szCs w:val="20"/>
        </w:rPr>
        <w:t xml:space="preserve"> </w:t>
      </w:r>
      <w:r>
        <w:rPr>
          <w:rFonts w:ascii="Arial" w:hAnsi="Arial" w:cs="Arial"/>
          <w:sz w:val="20"/>
          <w:szCs w:val="20"/>
        </w:rPr>
        <w:t>Sie</w:t>
      </w:r>
      <w:r w:rsidRPr="00695EC9">
        <w:rPr>
          <w:rFonts w:ascii="Arial" w:hAnsi="Arial" w:cs="Arial"/>
          <w:sz w:val="20"/>
          <w:szCs w:val="20"/>
        </w:rPr>
        <w:t xml:space="preserve"> besitzt eine neutrale Schnittstelle, </w:t>
      </w:r>
      <w:r w:rsidR="00CE0513">
        <w:rPr>
          <w:rFonts w:ascii="Arial" w:hAnsi="Arial" w:cs="Arial"/>
          <w:sz w:val="20"/>
          <w:szCs w:val="20"/>
        </w:rPr>
        <w:t>in die</w:t>
      </w:r>
      <w:r w:rsidRPr="00695EC9">
        <w:rPr>
          <w:rFonts w:ascii="Arial" w:hAnsi="Arial" w:cs="Arial"/>
          <w:sz w:val="20"/>
          <w:szCs w:val="20"/>
        </w:rPr>
        <w:t xml:space="preserve"> der </w:t>
      </w:r>
      <w:r>
        <w:rPr>
          <w:rFonts w:ascii="Arial" w:hAnsi="Arial" w:cs="Arial"/>
          <w:sz w:val="20"/>
          <w:szCs w:val="20"/>
        </w:rPr>
        <w:t>Anwender</w:t>
      </w:r>
      <w:r w:rsidRPr="00695EC9">
        <w:rPr>
          <w:rFonts w:ascii="Arial" w:hAnsi="Arial" w:cs="Arial"/>
          <w:sz w:val="20"/>
          <w:szCs w:val="20"/>
        </w:rPr>
        <w:t xml:space="preserve"> unterschiedliche</w:t>
      </w:r>
      <w:r>
        <w:rPr>
          <w:rFonts w:ascii="Arial" w:hAnsi="Arial" w:cs="Arial"/>
          <w:sz w:val="20"/>
          <w:szCs w:val="20"/>
        </w:rPr>
        <w:t>, am Markt verfügbare</w:t>
      </w:r>
      <w:r w:rsidRPr="00695EC9">
        <w:rPr>
          <w:rFonts w:ascii="Arial" w:hAnsi="Arial" w:cs="Arial"/>
          <w:sz w:val="20"/>
          <w:szCs w:val="20"/>
        </w:rPr>
        <w:t xml:space="preserve"> Spitzen und Elemente bis hi</w:t>
      </w:r>
      <w:r>
        <w:rPr>
          <w:rFonts w:ascii="Arial" w:hAnsi="Arial" w:cs="Arial"/>
          <w:sz w:val="20"/>
          <w:szCs w:val="20"/>
        </w:rPr>
        <w:t xml:space="preserve">n zum Bohrwerkzeug </w:t>
      </w:r>
      <w:r w:rsidR="00CE0513">
        <w:rPr>
          <w:rFonts w:ascii="Arial" w:hAnsi="Arial" w:cs="Arial"/>
          <w:sz w:val="20"/>
          <w:szCs w:val="20"/>
        </w:rPr>
        <w:t>einsetzen</w:t>
      </w:r>
      <w:r>
        <w:rPr>
          <w:rFonts w:ascii="Arial" w:hAnsi="Arial" w:cs="Arial"/>
          <w:sz w:val="20"/>
          <w:szCs w:val="20"/>
        </w:rPr>
        <w:t xml:space="preserve"> kann</w:t>
      </w:r>
      <w:r w:rsidR="004311EE">
        <w:rPr>
          <w:rFonts w:ascii="Arial" w:hAnsi="Arial" w:cs="Arial"/>
          <w:sz w:val="20"/>
          <w:szCs w:val="20"/>
        </w:rPr>
        <w:t xml:space="preserve">. </w:t>
      </w:r>
      <w:r w:rsidR="001B77F0" w:rsidRPr="0047108E">
        <w:rPr>
          <w:rFonts w:ascii="Arial" w:hAnsi="Arial" w:cs="Arial"/>
          <w:sz w:val="20"/>
          <w:szCs w:val="20"/>
        </w:rPr>
        <w:t xml:space="preserve">Alternativ </w:t>
      </w:r>
      <w:r w:rsidRPr="0047108E">
        <w:rPr>
          <w:rFonts w:ascii="Arial" w:hAnsi="Arial" w:cs="Arial"/>
          <w:sz w:val="20"/>
          <w:szCs w:val="20"/>
        </w:rPr>
        <w:t xml:space="preserve">kann </w:t>
      </w:r>
      <w:r w:rsidR="001B77F0" w:rsidRPr="0047108E">
        <w:rPr>
          <w:rFonts w:ascii="Arial" w:hAnsi="Arial" w:cs="Arial"/>
          <w:sz w:val="20"/>
          <w:szCs w:val="20"/>
        </w:rPr>
        <w:t xml:space="preserve">man </w:t>
      </w:r>
      <w:r w:rsidRPr="0047108E">
        <w:rPr>
          <w:rFonts w:ascii="Arial" w:hAnsi="Arial" w:cs="Arial"/>
          <w:sz w:val="20"/>
          <w:szCs w:val="20"/>
        </w:rPr>
        <w:t xml:space="preserve">sich </w:t>
      </w:r>
      <w:r>
        <w:rPr>
          <w:rFonts w:ascii="Arial" w:hAnsi="Arial" w:cs="Arial"/>
          <w:sz w:val="20"/>
          <w:szCs w:val="20"/>
        </w:rPr>
        <w:t xml:space="preserve">für </w:t>
      </w:r>
      <w:r w:rsidR="001B77F0" w:rsidRPr="0047108E">
        <w:rPr>
          <w:rFonts w:ascii="Arial" w:hAnsi="Arial" w:cs="Arial"/>
          <w:sz w:val="20"/>
          <w:szCs w:val="20"/>
        </w:rPr>
        <w:t xml:space="preserve">eine </w:t>
      </w:r>
      <w:r w:rsidRPr="00695EC9">
        <w:rPr>
          <w:rFonts w:ascii="Arial" w:hAnsi="Arial" w:cs="Arial"/>
          <w:sz w:val="20"/>
          <w:szCs w:val="20"/>
        </w:rPr>
        <w:t xml:space="preserve">Steil-Kegelspitze </w:t>
      </w:r>
      <w:r w:rsidR="0088603A">
        <w:rPr>
          <w:rFonts w:ascii="Arial" w:hAnsi="Arial" w:cs="Arial"/>
          <w:sz w:val="20"/>
          <w:szCs w:val="20"/>
        </w:rPr>
        <w:t>SK 30</w:t>
      </w:r>
      <w:r>
        <w:rPr>
          <w:rFonts w:ascii="Arial" w:hAnsi="Arial" w:cs="Arial"/>
          <w:sz w:val="20"/>
          <w:szCs w:val="20"/>
        </w:rPr>
        <w:t xml:space="preserve"> entscheiden.</w:t>
      </w:r>
      <w:r w:rsidRPr="00695EC9">
        <w:rPr>
          <w:rFonts w:ascii="Arial" w:hAnsi="Arial" w:cs="Arial"/>
          <w:sz w:val="20"/>
          <w:szCs w:val="20"/>
        </w:rPr>
        <w:t xml:space="preserve"> </w:t>
      </w:r>
      <w:r>
        <w:rPr>
          <w:rFonts w:ascii="Arial" w:hAnsi="Arial" w:cs="Arial"/>
          <w:sz w:val="20"/>
          <w:szCs w:val="20"/>
        </w:rPr>
        <w:t>Diese</w:t>
      </w:r>
      <w:r w:rsidRPr="00695EC9">
        <w:rPr>
          <w:rFonts w:ascii="Arial" w:hAnsi="Arial" w:cs="Arial"/>
          <w:sz w:val="20"/>
          <w:szCs w:val="20"/>
        </w:rPr>
        <w:t xml:space="preserve"> Index-Entwicklung </w:t>
      </w:r>
      <w:r>
        <w:rPr>
          <w:rFonts w:ascii="Arial" w:hAnsi="Arial" w:cs="Arial"/>
          <w:sz w:val="20"/>
          <w:szCs w:val="20"/>
        </w:rPr>
        <w:t>weist eine deutlich stabilere</w:t>
      </w:r>
      <w:r w:rsidRPr="00695EC9">
        <w:rPr>
          <w:rFonts w:ascii="Arial" w:hAnsi="Arial" w:cs="Arial"/>
          <w:sz w:val="20"/>
          <w:szCs w:val="20"/>
        </w:rPr>
        <w:t xml:space="preserve"> Lagerung</w:t>
      </w:r>
      <w:r>
        <w:rPr>
          <w:rFonts w:ascii="Arial" w:hAnsi="Arial" w:cs="Arial"/>
          <w:sz w:val="20"/>
          <w:szCs w:val="20"/>
        </w:rPr>
        <w:t xml:space="preserve"> </w:t>
      </w:r>
      <w:r w:rsidR="00E96DF9">
        <w:rPr>
          <w:rFonts w:ascii="Arial" w:hAnsi="Arial" w:cs="Arial"/>
          <w:sz w:val="20"/>
          <w:szCs w:val="20"/>
        </w:rPr>
        <w:t xml:space="preserve">und Lebensdauer </w:t>
      </w:r>
      <w:r>
        <w:rPr>
          <w:rFonts w:ascii="Arial" w:hAnsi="Arial" w:cs="Arial"/>
          <w:sz w:val="20"/>
          <w:szCs w:val="20"/>
        </w:rPr>
        <w:t xml:space="preserve">auf. Ein hilfreiches Detail: </w:t>
      </w:r>
      <w:r w:rsidR="00CE0513">
        <w:rPr>
          <w:rFonts w:ascii="Arial" w:hAnsi="Arial" w:cs="Arial"/>
          <w:sz w:val="20"/>
          <w:szCs w:val="20"/>
        </w:rPr>
        <w:t>Um das Rüsten zu erleichtern, stehen bei der</w:t>
      </w:r>
      <w:r>
        <w:rPr>
          <w:rFonts w:ascii="Arial" w:hAnsi="Arial" w:cs="Arial"/>
          <w:sz w:val="20"/>
          <w:szCs w:val="20"/>
        </w:rPr>
        <w:t xml:space="preserve"> </w:t>
      </w:r>
      <w:r w:rsidR="00990F77">
        <w:rPr>
          <w:rFonts w:ascii="Arial" w:hAnsi="Arial" w:cs="Arial"/>
          <w:sz w:val="20"/>
          <w:szCs w:val="20"/>
        </w:rPr>
        <w:t xml:space="preserve">INDEX </w:t>
      </w:r>
      <w:r>
        <w:rPr>
          <w:rFonts w:ascii="Arial" w:hAnsi="Arial" w:cs="Arial"/>
          <w:sz w:val="20"/>
          <w:szCs w:val="20"/>
        </w:rPr>
        <w:t>B</w:t>
      </w:r>
      <w:r w:rsidR="00990F77">
        <w:rPr>
          <w:rFonts w:ascii="Arial" w:hAnsi="Arial" w:cs="Arial"/>
          <w:sz w:val="20"/>
          <w:szCs w:val="20"/>
        </w:rPr>
        <w:t>4</w:t>
      </w:r>
      <w:r>
        <w:rPr>
          <w:rFonts w:ascii="Arial" w:hAnsi="Arial" w:cs="Arial"/>
          <w:sz w:val="20"/>
          <w:szCs w:val="20"/>
        </w:rPr>
        <w:t xml:space="preserve">00 </w:t>
      </w:r>
      <w:r w:rsidRPr="00695EC9">
        <w:rPr>
          <w:rFonts w:ascii="Arial" w:hAnsi="Arial" w:cs="Arial"/>
          <w:sz w:val="20"/>
          <w:szCs w:val="20"/>
        </w:rPr>
        <w:t>Einlegehilfen</w:t>
      </w:r>
      <w:r w:rsidR="00CE0513">
        <w:rPr>
          <w:rFonts w:ascii="Arial" w:hAnsi="Arial" w:cs="Arial"/>
          <w:sz w:val="20"/>
          <w:szCs w:val="20"/>
        </w:rPr>
        <w:t xml:space="preserve"> </w:t>
      </w:r>
      <w:r w:rsidR="0088603A">
        <w:rPr>
          <w:rFonts w:ascii="Arial" w:hAnsi="Arial" w:cs="Arial"/>
          <w:sz w:val="20"/>
          <w:szCs w:val="20"/>
        </w:rPr>
        <w:t xml:space="preserve">für wellenförmige Werkstücke </w:t>
      </w:r>
      <w:r w:rsidR="00CE0513">
        <w:rPr>
          <w:rFonts w:ascii="Arial" w:hAnsi="Arial" w:cs="Arial"/>
          <w:sz w:val="20"/>
          <w:szCs w:val="20"/>
        </w:rPr>
        <w:t>zur Verfügung</w:t>
      </w:r>
      <w:r>
        <w:rPr>
          <w:rFonts w:ascii="Arial" w:hAnsi="Arial" w:cs="Arial"/>
          <w:sz w:val="20"/>
          <w:szCs w:val="20"/>
        </w:rPr>
        <w:t>.</w:t>
      </w:r>
    </w:p>
    <w:p w:rsidR="00F16A6D" w:rsidRDefault="00F16A6D" w:rsidP="004D3D29">
      <w:pPr>
        <w:spacing w:line="360" w:lineRule="auto"/>
        <w:ind w:right="1462"/>
        <w:jc w:val="both"/>
        <w:rPr>
          <w:rFonts w:ascii="Arial" w:hAnsi="Arial" w:cs="Arial"/>
          <w:sz w:val="20"/>
          <w:szCs w:val="20"/>
        </w:rPr>
      </w:pPr>
    </w:p>
    <w:p w:rsidR="00E96DF9" w:rsidRDefault="00FA6F7B" w:rsidP="004D3D29">
      <w:pPr>
        <w:spacing w:line="360" w:lineRule="auto"/>
        <w:ind w:right="1462"/>
        <w:jc w:val="both"/>
        <w:rPr>
          <w:rFonts w:ascii="Arial" w:hAnsi="Arial" w:cs="Arial"/>
          <w:b/>
          <w:sz w:val="20"/>
          <w:szCs w:val="20"/>
        </w:rPr>
      </w:pPr>
      <w:r>
        <w:rPr>
          <w:rFonts w:ascii="Arial" w:hAnsi="Arial" w:cs="Arial"/>
          <w:b/>
          <w:sz w:val="20"/>
          <w:szCs w:val="20"/>
        </w:rPr>
        <w:t>O</w:t>
      </w:r>
      <w:r w:rsidR="0068145C">
        <w:rPr>
          <w:rFonts w:ascii="Arial" w:hAnsi="Arial" w:cs="Arial"/>
          <w:b/>
          <w:sz w:val="20"/>
          <w:szCs w:val="20"/>
        </w:rPr>
        <w:t>ption</w:t>
      </w:r>
      <w:r w:rsidR="00E96DF9">
        <w:rPr>
          <w:rFonts w:ascii="Arial" w:hAnsi="Arial" w:cs="Arial"/>
          <w:b/>
          <w:sz w:val="20"/>
          <w:szCs w:val="20"/>
        </w:rPr>
        <w:t xml:space="preserve">en erweitern das Einsatzspektrum </w:t>
      </w:r>
      <w:r w:rsidR="00472972">
        <w:rPr>
          <w:rFonts w:ascii="Arial" w:hAnsi="Arial" w:cs="Arial"/>
          <w:b/>
          <w:sz w:val="20"/>
          <w:szCs w:val="20"/>
        </w:rPr>
        <w:t xml:space="preserve">der INDEX </w:t>
      </w:r>
      <w:r w:rsidR="00E96DF9">
        <w:rPr>
          <w:rFonts w:ascii="Arial" w:hAnsi="Arial" w:cs="Arial"/>
          <w:b/>
          <w:sz w:val="20"/>
          <w:szCs w:val="20"/>
        </w:rPr>
        <w:t>B</w:t>
      </w:r>
      <w:r w:rsidR="00990F77">
        <w:rPr>
          <w:rFonts w:ascii="Arial" w:hAnsi="Arial" w:cs="Arial"/>
          <w:b/>
          <w:sz w:val="20"/>
          <w:szCs w:val="20"/>
        </w:rPr>
        <w:t>4</w:t>
      </w:r>
      <w:r w:rsidR="00E96DF9">
        <w:rPr>
          <w:rFonts w:ascii="Arial" w:hAnsi="Arial" w:cs="Arial"/>
          <w:b/>
          <w:sz w:val="20"/>
          <w:szCs w:val="20"/>
        </w:rPr>
        <w:t>00</w:t>
      </w:r>
    </w:p>
    <w:p w:rsidR="00E462F7" w:rsidRDefault="007661DA" w:rsidP="004D3D29">
      <w:pPr>
        <w:spacing w:line="360" w:lineRule="auto"/>
        <w:ind w:right="1462"/>
        <w:jc w:val="both"/>
        <w:rPr>
          <w:rFonts w:ascii="Arial" w:hAnsi="Arial" w:cs="Arial"/>
          <w:sz w:val="20"/>
          <w:szCs w:val="20"/>
        </w:rPr>
      </w:pPr>
      <w:r>
        <w:rPr>
          <w:rFonts w:ascii="Arial" w:hAnsi="Arial" w:cs="Arial"/>
          <w:sz w:val="20"/>
          <w:szCs w:val="20"/>
        </w:rPr>
        <w:t xml:space="preserve">Die </w:t>
      </w:r>
      <w:r w:rsidR="00E96DF9">
        <w:rPr>
          <w:rFonts w:ascii="Arial" w:hAnsi="Arial" w:cs="Arial"/>
          <w:sz w:val="20"/>
          <w:szCs w:val="20"/>
        </w:rPr>
        <w:t>Universalität der</w:t>
      </w:r>
      <w:r w:rsidR="00990F77">
        <w:rPr>
          <w:rFonts w:ascii="Arial" w:hAnsi="Arial" w:cs="Arial"/>
          <w:sz w:val="20"/>
          <w:szCs w:val="20"/>
        </w:rPr>
        <w:t xml:space="preserve"> INDEX</w:t>
      </w:r>
      <w:r w:rsidR="00E96DF9">
        <w:rPr>
          <w:rFonts w:ascii="Arial" w:hAnsi="Arial" w:cs="Arial"/>
          <w:sz w:val="20"/>
          <w:szCs w:val="20"/>
        </w:rPr>
        <w:t xml:space="preserve"> </w:t>
      </w:r>
      <w:r>
        <w:rPr>
          <w:rFonts w:ascii="Arial" w:hAnsi="Arial" w:cs="Arial"/>
          <w:sz w:val="20"/>
          <w:szCs w:val="20"/>
        </w:rPr>
        <w:t>B</w:t>
      </w:r>
      <w:r w:rsidR="00990F77">
        <w:rPr>
          <w:rFonts w:ascii="Arial" w:hAnsi="Arial" w:cs="Arial"/>
          <w:sz w:val="20"/>
          <w:szCs w:val="20"/>
        </w:rPr>
        <w:t>4</w:t>
      </w:r>
      <w:r>
        <w:rPr>
          <w:rFonts w:ascii="Arial" w:hAnsi="Arial" w:cs="Arial"/>
          <w:sz w:val="20"/>
          <w:szCs w:val="20"/>
        </w:rPr>
        <w:t xml:space="preserve">00 </w:t>
      </w:r>
      <w:r w:rsidR="00E96DF9">
        <w:rPr>
          <w:rFonts w:ascii="Arial" w:hAnsi="Arial" w:cs="Arial"/>
          <w:sz w:val="20"/>
          <w:szCs w:val="20"/>
        </w:rPr>
        <w:t>macht auch vor dem</w:t>
      </w:r>
      <w:r w:rsidR="00E17752" w:rsidRPr="00E17752">
        <w:rPr>
          <w:rFonts w:ascii="Arial" w:hAnsi="Arial" w:cs="Arial"/>
          <w:sz w:val="20"/>
          <w:szCs w:val="20"/>
        </w:rPr>
        <w:t xml:space="preserve"> </w:t>
      </w:r>
      <w:r w:rsidR="00E96DF9">
        <w:rPr>
          <w:rFonts w:ascii="Arial" w:hAnsi="Arial" w:cs="Arial"/>
          <w:sz w:val="20"/>
          <w:szCs w:val="20"/>
        </w:rPr>
        <w:t xml:space="preserve">wirtschaftlichen </w:t>
      </w:r>
      <w:r>
        <w:rPr>
          <w:rFonts w:ascii="Arial" w:hAnsi="Arial" w:cs="Arial"/>
          <w:sz w:val="20"/>
          <w:szCs w:val="20"/>
        </w:rPr>
        <w:t xml:space="preserve">Drehen </w:t>
      </w:r>
      <w:r w:rsidR="00E17752" w:rsidRPr="00E17752">
        <w:rPr>
          <w:rFonts w:ascii="Arial" w:hAnsi="Arial" w:cs="Arial"/>
          <w:sz w:val="20"/>
          <w:szCs w:val="20"/>
        </w:rPr>
        <w:t>mittlere</w:t>
      </w:r>
      <w:r>
        <w:rPr>
          <w:rFonts w:ascii="Arial" w:hAnsi="Arial" w:cs="Arial"/>
          <w:sz w:val="20"/>
          <w:szCs w:val="20"/>
        </w:rPr>
        <w:t>r</w:t>
      </w:r>
      <w:r w:rsidR="00E17752" w:rsidRPr="00E17752">
        <w:rPr>
          <w:rFonts w:ascii="Arial" w:hAnsi="Arial" w:cs="Arial"/>
          <w:sz w:val="20"/>
          <w:szCs w:val="20"/>
        </w:rPr>
        <w:t xml:space="preserve"> Losgrößen </w:t>
      </w:r>
      <w:r w:rsidR="000273D8">
        <w:rPr>
          <w:rFonts w:ascii="Arial" w:hAnsi="Arial" w:cs="Arial"/>
          <w:sz w:val="20"/>
          <w:szCs w:val="20"/>
        </w:rPr>
        <w:t xml:space="preserve">nicht </w:t>
      </w:r>
      <w:r w:rsidR="00E96DF9">
        <w:rPr>
          <w:rFonts w:ascii="Arial" w:hAnsi="Arial" w:cs="Arial"/>
          <w:sz w:val="20"/>
          <w:szCs w:val="20"/>
        </w:rPr>
        <w:t>Halt.</w:t>
      </w:r>
      <w:r>
        <w:rPr>
          <w:rFonts w:ascii="Arial" w:hAnsi="Arial" w:cs="Arial"/>
          <w:sz w:val="20"/>
          <w:szCs w:val="20"/>
        </w:rPr>
        <w:t xml:space="preserve"> </w:t>
      </w:r>
      <w:r w:rsidR="005B12DA">
        <w:rPr>
          <w:rFonts w:ascii="Arial" w:hAnsi="Arial" w:cs="Arial"/>
          <w:sz w:val="20"/>
          <w:szCs w:val="20"/>
        </w:rPr>
        <w:t xml:space="preserve">Für den </w:t>
      </w:r>
      <w:r w:rsidR="00E96DF9">
        <w:rPr>
          <w:rFonts w:ascii="Arial" w:hAnsi="Arial" w:cs="Arial"/>
          <w:sz w:val="20"/>
          <w:szCs w:val="20"/>
        </w:rPr>
        <w:t xml:space="preserve"> </w:t>
      </w:r>
      <w:r w:rsidR="0088603A">
        <w:rPr>
          <w:rFonts w:ascii="Arial" w:hAnsi="Arial" w:cs="Arial"/>
          <w:sz w:val="20"/>
          <w:szCs w:val="20"/>
        </w:rPr>
        <w:t xml:space="preserve">Anbau </w:t>
      </w:r>
      <w:r w:rsidR="00E96DF9">
        <w:rPr>
          <w:rFonts w:ascii="Arial" w:hAnsi="Arial" w:cs="Arial"/>
          <w:sz w:val="20"/>
          <w:szCs w:val="20"/>
        </w:rPr>
        <w:t>eines</w:t>
      </w:r>
      <w:r>
        <w:rPr>
          <w:rFonts w:ascii="Arial" w:hAnsi="Arial" w:cs="Arial"/>
          <w:sz w:val="20"/>
          <w:szCs w:val="20"/>
        </w:rPr>
        <w:t xml:space="preserve"> </w:t>
      </w:r>
      <w:r w:rsidR="00E17752" w:rsidRPr="00E17752">
        <w:rPr>
          <w:rFonts w:ascii="Arial" w:hAnsi="Arial" w:cs="Arial"/>
          <w:sz w:val="20"/>
          <w:szCs w:val="20"/>
        </w:rPr>
        <w:t>Stangenlader</w:t>
      </w:r>
      <w:r w:rsidR="00E96DF9">
        <w:rPr>
          <w:rFonts w:ascii="Arial" w:hAnsi="Arial" w:cs="Arial"/>
          <w:sz w:val="20"/>
          <w:szCs w:val="20"/>
        </w:rPr>
        <w:t>s</w:t>
      </w:r>
      <w:r w:rsidR="00E17752" w:rsidRPr="00E17752">
        <w:rPr>
          <w:rFonts w:ascii="Arial" w:hAnsi="Arial" w:cs="Arial"/>
          <w:sz w:val="20"/>
          <w:szCs w:val="20"/>
        </w:rPr>
        <w:t xml:space="preserve"> </w:t>
      </w:r>
      <w:r w:rsidR="00E96DF9">
        <w:rPr>
          <w:rFonts w:ascii="Arial" w:hAnsi="Arial" w:cs="Arial"/>
          <w:sz w:val="20"/>
          <w:szCs w:val="20"/>
        </w:rPr>
        <w:t xml:space="preserve">stellt Index ein optionales </w:t>
      </w:r>
      <w:r w:rsidR="0088603A">
        <w:rPr>
          <w:rFonts w:ascii="Arial" w:hAnsi="Arial" w:cs="Arial"/>
          <w:sz w:val="20"/>
          <w:szCs w:val="20"/>
        </w:rPr>
        <w:t xml:space="preserve">Stangenpaket </w:t>
      </w:r>
      <w:r>
        <w:rPr>
          <w:rFonts w:ascii="Arial" w:hAnsi="Arial" w:cs="Arial"/>
          <w:sz w:val="20"/>
          <w:szCs w:val="20"/>
        </w:rPr>
        <w:t>zur Verfügung</w:t>
      </w:r>
      <w:r w:rsidR="00E96DF9">
        <w:rPr>
          <w:rFonts w:ascii="Arial" w:hAnsi="Arial" w:cs="Arial"/>
          <w:sz w:val="20"/>
          <w:szCs w:val="20"/>
        </w:rPr>
        <w:t>, das</w:t>
      </w:r>
      <w:r>
        <w:rPr>
          <w:rFonts w:ascii="Arial" w:hAnsi="Arial" w:cs="Arial"/>
          <w:sz w:val="20"/>
          <w:szCs w:val="20"/>
        </w:rPr>
        <w:t xml:space="preserve"> aus </w:t>
      </w:r>
      <w:r w:rsidR="0088603A">
        <w:rPr>
          <w:rFonts w:ascii="Arial" w:hAnsi="Arial" w:cs="Arial"/>
          <w:sz w:val="20"/>
          <w:szCs w:val="20"/>
        </w:rPr>
        <w:t xml:space="preserve">einem </w:t>
      </w:r>
      <w:r w:rsidR="00E96DF9">
        <w:rPr>
          <w:rFonts w:ascii="Arial" w:hAnsi="Arial" w:cs="Arial"/>
          <w:sz w:val="20"/>
          <w:szCs w:val="20"/>
        </w:rPr>
        <w:t>erforderlichen</w:t>
      </w:r>
      <w:r>
        <w:rPr>
          <w:rFonts w:ascii="Arial" w:hAnsi="Arial" w:cs="Arial"/>
          <w:sz w:val="20"/>
          <w:szCs w:val="20"/>
        </w:rPr>
        <w:t xml:space="preserve"> </w:t>
      </w:r>
      <w:r w:rsidR="00E17752" w:rsidRPr="00E17752">
        <w:rPr>
          <w:rFonts w:ascii="Arial" w:hAnsi="Arial" w:cs="Arial"/>
          <w:sz w:val="20"/>
          <w:szCs w:val="20"/>
        </w:rPr>
        <w:t xml:space="preserve">Hohlspannzylinder und </w:t>
      </w:r>
      <w:r>
        <w:rPr>
          <w:rFonts w:ascii="Arial" w:hAnsi="Arial" w:cs="Arial"/>
          <w:sz w:val="20"/>
          <w:szCs w:val="20"/>
        </w:rPr>
        <w:t>einer Werkstücka</w:t>
      </w:r>
      <w:r w:rsidR="00E17752" w:rsidRPr="00E17752">
        <w:rPr>
          <w:rFonts w:ascii="Arial" w:hAnsi="Arial" w:cs="Arial"/>
          <w:sz w:val="20"/>
          <w:szCs w:val="20"/>
        </w:rPr>
        <w:t>bn</w:t>
      </w:r>
      <w:r w:rsidR="00472972">
        <w:rPr>
          <w:rFonts w:ascii="Arial" w:hAnsi="Arial" w:cs="Arial"/>
          <w:sz w:val="20"/>
          <w:szCs w:val="20"/>
        </w:rPr>
        <w:t>a</w:t>
      </w:r>
      <w:r w:rsidR="00E17752" w:rsidRPr="00E17752">
        <w:rPr>
          <w:rFonts w:ascii="Arial" w:hAnsi="Arial" w:cs="Arial"/>
          <w:sz w:val="20"/>
          <w:szCs w:val="20"/>
        </w:rPr>
        <w:t>hmeeinrichtung</w:t>
      </w:r>
      <w:r w:rsidR="00E96DF9">
        <w:rPr>
          <w:rFonts w:ascii="Arial" w:hAnsi="Arial" w:cs="Arial"/>
          <w:sz w:val="20"/>
          <w:szCs w:val="20"/>
        </w:rPr>
        <w:t xml:space="preserve"> besteht.</w:t>
      </w:r>
      <w:r>
        <w:rPr>
          <w:rFonts w:ascii="Arial" w:hAnsi="Arial" w:cs="Arial"/>
          <w:sz w:val="20"/>
          <w:szCs w:val="20"/>
        </w:rPr>
        <w:t xml:space="preserve"> </w:t>
      </w:r>
      <w:r w:rsidR="005B12DA">
        <w:rPr>
          <w:rFonts w:ascii="Arial" w:hAnsi="Arial" w:cs="Arial"/>
          <w:sz w:val="20"/>
          <w:szCs w:val="20"/>
        </w:rPr>
        <w:t xml:space="preserve">Letztere </w:t>
      </w:r>
      <w:r w:rsidR="00E96DF9">
        <w:rPr>
          <w:rFonts w:ascii="Arial" w:hAnsi="Arial" w:cs="Arial"/>
          <w:sz w:val="20"/>
          <w:szCs w:val="20"/>
        </w:rPr>
        <w:t xml:space="preserve"> übernimmt</w:t>
      </w:r>
      <w:r w:rsidR="00E96DF9" w:rsidRPr="00E17752">
        <w:rPr>
          <w:rFonts w:ascii="Arial" w:hAnsi="Arial" w:cs="Arial"/>
          <w:sz w:val="20"/>
          <w:szCs w:val="20"/>
        </w:rPr>
        <w:t xml:space="preserve"> beim Abstechen </w:t>
      </w:r>
      <w:r w:rsidR="00E96DF9">
        <w:rPr>
          <w:rFonts w:ascii="Arial" w:hAnsi="Arial" w:cs="Arial"/>
          <w:sz w:val="20"/>
          <w:szCs w:val="20"/>
        </w:rPr>
        <w:t xml:space="preserve">des Werkstücks </w:t>
      </w:r>
      <w:r w:rsidR="00E17752" w:rsidRPr="00E17752">
        <w:rPr>
          <w:rFonts w:ascii="Arial" w:hAnsi="Arial" w:cs="Arial"/>
          <w:sz w:val="20"/>
          <w:szCs w:val="20"/>
        </w:rPr>
        <w:t>eine wichtige Funktion</w:t>
      </w:r>
      <w:r w:rsidR="00E96DF9">
        <w:rPr>
          <w:rFonts w:ascii="Arial" w:hAnsi="Arial" w:cs="Arial"/>
          <w:sz w:val="20"/>
          <w:szCs w:val="20"/>
        </w:rPr>
        <w:t>, indem sie dieses</w:t>
      </w:r>
      <w:r w:rsidR="00E17752" w:rsidRPr="00E17752">
        <w:rPr>
          <w:rFonts w:ascii="Arial" w:hAnsi="Arial" w:cs="Arial"/>
          <w:sz w:val="20"/>
          <w:szCs w:val="20"/>
        </w:rPr>
        <w:t xml:space="preserve"> </w:t>
      </w:r>
      <w:r w:rsidR="00E96DF9">
        <w:rPr>
          <w:rFonts w:ascii="Arial" w:hAnsi="Arial" w:cs="Arial"/>
          <w:sz w:val="20"/>
          <w:szCs w:val="20"/>
        </w:rPr>
        <w:t xml:space="preserve">mit zwei Halbschalen komplett umhüllt. </w:t>
      </w:r>
      <w:r w:rsidR="0088603A">
        <w:rPr>
          <w:rFonts w:ascii="Arial" w:hAnsi="Arial" w:cs="Arial"/>
          <w:sz w:val="20"/>
          <w:szCs w:val="20"/>
        </w:rPr>
        <w:t xml:space="preserve">Nach dem </w:t>
      </w:r>
      <w:proofErr w:type="spellStart"/>
      <w:r w:rsidR="0088603A">
        <w:rPr>
          <w:rFonts w:ascii="Arial" w:hAnsi="Arial" w:cs="Arial"/>
          <w:sz w:val="20"/>
          <w:szCs w:val="20"/>
        </w:rPr>
        <w:t>Abstechvorgang</w:t>
      </w:r>
      <w:proofErr w:type="spellEnd"/>
      <w:r w:rsidR="0088603A">
        <w:rPr>
          <w:rFonts w:ascii="Arial" w:hAnsi="Arial" w:cs="Arial"/>
          <w:sz w:val="20"/>
          <w:szCs w:val="20"/>
        </w:rPr>
        <w:t xml:space="preserve"> </w:t>
      </w:r>
      <w:r>
        <w:rPr>
          <w:rFonts w:ascii="Arial" w:hAnsi="Arial" w:cs="Arial"/>
          <w:sz w:val="20"/>
          <w:szCs w:val="20"/>
        </w:rPr>
        <w:t xml:space="preserve">fährt </w:t>
      </w:r>
      <w:r w:rsidR="0088603A">
        <w:rPr>
          <w:rFonts w:ascii="Arial" w:hAnsi="Arial" w:cs="Arial"/>
          <w:sz w:val="20"/>
          <w:szCs w:val="20"/>
        </w:rPr>
        <w:t xml:space="preserve">das </w:t>
      </w:r>
      <w:proofErr w:type="spellStart"/>
      <w:r w:rsidR="0088603A">
        <w:rPr>
          <w:rFonts w:ascii="Arial" w:hAnsi="Arial" w:cs="Arial"/>
          <w:sz w:val="20"/>
          <w:szCs w:val="20"/>
        </w:rPr>
        <w:t>Handlingsystem</w:t>
      </w:r>
      <w:proofErr w:type="spellEnd"/>
      <w:r w:rsidR="00E17752" w:rsidRPr="00E17752">
        <w:rPr>
          <w:rFonts w:ascii="Arial" w:hAnsi="Arial" w:cs="Arial"/>
          <w:sz w:val="20"/>
          <w:szCs w:val="20"/>
        </w:rPr>
        <w:t xml:space="preserve"> </w:t>
      </w:r>
      <w:r>
        <w:rPr>
          <w:rFonts w:ascii="Arial" w:hAnsi="Arial" w:cs="Arial"/>
          <w:sz w:val="20"/>
          <w:szCs w:val="20"/>
        </w:rPr>
        <w:t xml:space="preserve">mit dem Werkstück </w:t>
      </w:r>
      <w:r w:rsidR="00E17752" w:rsidRPr="00E17752">
        <w:rPr>
          <w:rFonts w:ascii="Arial" w:hAnsi="Arial" w:cs="Arial"/>
          <w:sz w:val="20"/>
          <w:szCs w:val="20"/>
        </w:rPr>
        <w:t xml:space="preserve">nach rechts </w:t>
      </w:r>
      <w:r w:rsidR="007A2911">
        <w:rPr>
          <w:rFonts w:ascii="Arial" w:hAnsi="Arial" w:cs="Arial"/>
          <w:sz w:val="20"/>
          <w:szCs w:val="20"/>
        </w:rPr>
        <w:t>zur Seite</w:t>
      </w:r>
      <w:r w:rsidR="00E17752" w:rsidRPr="00E17752">
        <w:rPr>
          <w:rFonts w:ascii="Arial" w:hAnsi="Arial" w:cs="Arial"/>
          <w:sz w:val="20"/>
          <w:szCs w:val="20"/>
        </w:rPr>
        <w:t>, schwenkt aus</w:t>
      </w:r>
      <w:r w:rsidR="00E96DF9">
        <w:rPr>
          <w:rFonts w:ascii="Arial" w:hAnsi="Arial" w:cs="Arial"/>
          <w:sz w:val="20"/>
          <w:szCs w:val="20"/>
        </w:rPr>
        <w:t>, öffnet die Schalen</w:t>
      </w:r>
      <w:r w:rsidR="00E17752" w:rsidRPr="00E17752">
        <w:rPr>
          <w:rFonts w:ascii="Arial" w:hAnsi="Arial" w:cs="Arial"/>
          <w:sz w:val="20"/>
          <w:szCs w:val="20"/>
        </w:rPr>
        <w:t xml:space="preserve"> und </w:t>
      </w:r>
      <w:r>
        <w:rPr>
          <w:rFonts w:ascii="Arial" w:hAnsi="Arial" w:cs="Arial"/>
          <w:sz w:val="20"/>
          <w:szCs w:val="20"/>
        </w:rPr>
        <w:t xml:space="preserve">legt das Teil </w:t>
      </w:r>
      <w:r w:rsidR="00E17752" w:rsidRPr="00E17752">
        <w:rPr>
          <w:rFonts w:ascii="Arial" w:hAnsi="Arial" w:cs="Arial"/>
          <w:sz w:val="20"/>
          <w:szCs w:val="20"/>
        </w:rPr>
        <w:t xml:space="preserve">auf </w:t>
      </w:r>
      <w:r w:rsidR="00E96DF9">
        <w:rPr>
          <w:rFonts w:ascii="Arial" w:hAnsi="Arial" w:cs="Arial"/>
          <w:sz w:val="20"/>
          <w:szCs w:val="20"/>
        </w:rPr>
        <w:t>dem</w:t>
      </w:r>
      <w:r w:rsidR="00E17752" w:rsidRPr="00E17752">
        <w:rPr>
          <w:rFonts w:ascii="Arial" w:hAnsi="Arial" w:cs="Arial"/>
          <w:sz w:val="20"/>
          <w:szCs w:val="20"/>
        </w:rPr>
        <w:t xml:space="preserve"> integrierten Transportband ab.</w:t>
      </w:r>
      <w:r w:rsidR="007A2911">
        <w:rPr>
          <w:rFonts w:ascii="Arial" w:hAnsi="Arial" w:cs="Arial"/>
          <w:sz w:val="20"/>
          <w:szCs w:val="20"/>
        </w:rPr>
        <w:t xml:space="preserve"> </w:t>
      </w:r>
      <w:r w:rsidR="00D54E5D">
        <w:rPr>
          <w:rFonts w:ascii="Arial" w:hAnsi="Arial" w:cs="Arial"/>
          <w:sz w:val="20"/>
          <w:szCs w:val="20"/>
        </w:rPr>
        <w:t xml:space="preserve">Der Arbeitsraum ist dann im inaktiven Zustand wieder uneingeschränkt frei. </w:t>
      </w:r>
    </w:p>
    <w:p w:rsidR="002F51C3" w:rsidRDefault="007A2911" w:rsidP="004D3D29">
      <w:pPr>
        <w:spacing w:line="360" w:lineRule="auto"/>
        <w:ind w:right="1462"/>
        <w:jc w:val="both"/>
        <w:rPr>
          <w:rFonts w:ascii="Arial" w:hAnsi="Arial" w:cs="Arial"/>
          <w:sz w:val="20"/>
          <w:szCs w:val="20"/>
        </w:rPr>
      </w:pPr>
      <w:r>
        <w:rPr>
          <w:rFonts w:ascii="Arial" w:hAnsi="Arial" w:cs="Arial"/>
          <w:sz w:val="20"/>
          <w:szCs w:val="20"/>
        </w:rPr>
        <w:t>Als weitere Option bietet Index für die B</w:t>
      </w:r>
      <w:r w:rsidR="00990F77">
        <w:rPr>
          <w:rFonts w:ascii="Arial" w:hAnsi="Arial" w:cs="Arial"/>
          <w:sz w:val="20"/>
          <w:szCs w:val="20"/>
        </w:rPr>
        <w:t>4</w:t>
      </w:r>
      <w:r>
        <w:rPr>
          <w:rFonts w:ascii="Arial" w:hAnsi="Arial" w:cs="Arial"/>
          <w:sz w:val="20"/>
          <w:szCs w:val="20"/>
        </w:rPr>
        <w:t xml:space="preserve">00 eine elektrisch </w:t>
      </w:r>
      <w:r w:rsidR="00D54E5D">
        <w:rPr>
          <w:rFonts w:ascii="Arial" w:hAnsi="Arial" w:cs="Arial"/>
          <w:sz w:val="20"/>
          <w:szCs w:val="20"/>
        </w:rPr>
        <w:t>positionierbare, hydraulisch betätigte NC-</w:t>
      </w:r>
      <w:r>
        <w:rPr>
          <w:rFonts w:ascii="Arial" w:hAnsi="Arial" w:cs="Arial"/>
          <w:sz w:val="20"/>
          <w:szCs w:val="20"/>
        </w:rPr>
        <w:t>Lünette an, deren Einsatz für die Außenbearbeitung langer Wellen sinnvoll sein kann. Ihr</w:t>
      </w:r>
      <w:r w:rsidR="005B12DA">
        <w:rPr>
          <w:rFonts w:ascii="Arial" w:hAnsi="Arial" w:cs="Arial"/>
          <w:sz w:val="20"/>
          <w:szCs w:val="20"/>
        </w:rPr>
        <w:t>e</w:t>
      </w:r>
      <w:r w:rsidR="002F51C3">
        <w:rPr>
          <w:rFonts w:ascii="Arial" w:hAnsi="Arial" w:cs="Arial"/>
          <w:sz w:val="20"/>
          <w:szCs w:val="20"/>
        </w:rPr>
        <w:t xml:space="preserve"> </w:t>
      </w:r>
      <w:r>
        <w:rPr>
          <w:rFonts w:ascii="Arial" w:hAnsi="Arial" w:cs="Arial"/>
          <w:sz w:val="20"/>
          <w:szCs w:val="20"/>
        </w:rPr>
        <w:t xml:space="preserve"> Positionierung </w:t>
      </w:r>
      <w:r w:rsidR="002F51C3">
        <w:rPr>
          <w:rFonts w:ascii="Arial" w:hAnsi="Arial" w:cs="Arial"/>
          <w:sz w:val="20"/>
          <w:szCs w:val="20"/>
        </w:rPr>
        <w:t xml:space="preserve">kann </w:t>
      </w:r>
      <w:r w:rsidR="002F51C3" w:rsidRPr="00E17752">
        <w:rPr>
          <w:rFonts w:ascii="Arial" w:hAnsi="Arial" w:cs="Arial"/>
          <w:sz w:val="20"/>
          <w:szCs w:val="20"/>
        </w:rPr>
        <w:t>aus dem</w:t>
      </w:r>
      <w:r w:rsidR="00D54E5D">
        <w:rPr>
          <w:rFonts w:ascii="Arial" w:hAnsi="Arial" w:cs="Arial"/>
          <w:sz w:val="20"/>
          <w:szCs w:val="20"/>
        </w:rPr>
        <w:t xml:space="preserve"> C</w:t>
      </w:r>
      <w:r w:rsidR="002F51C3">
        <w:rPr>
          <w:rFonts w:ascii="Arial" w:hAnsi="Arial" w:cs="Arial"/>
          <w:sz w:val="20"/>
          <w:szCs w:val="20"/>
        </w:rPr>
        <w:t>NC-</w:t>
      </w:r>
      <w:r w:rsidR="002F51C3" w:rsidRPr="00E17752">
        <w:rPr>
          <w:rFonts w:ascii="Arial" w:hAnsi="Arial" w:cs="Arial"/>
          <w:sz w:val="20"/>
          <w:szCs w:val="20"/>
        </w:rPr>
        <w:t xml:space="preserve">Programm heraus </w:t>
      </w:r>
      <w:r>
        <w:rPr>
          <w:rFonts w:ascii="Arial" w:hAnsi="Arial" w:cs="Arial"/>
          <w:sz w:val="20"/>
          <w:szCs w:val="20"/>
        </w:rPr>
        <w:t>erfolgen.</w:t>
      </w:r>
      <w:r w:rsidR="001B77F0">
        <w:rPr>
          <w:rFonts w:ascii="Arial" w:hAnsi="Arial" w:cs="Arial"/>
          <w:sz w:val="20"/>
          <w:szCs w:val="20"/>
        </w:rPr>
        <w:t xml:space="preserve"> </w:t>
      </w:r>
    </w:p>
    <w:p w:rsidR="000273D8" w:rsidRDefault="000273D8" w:rsidP="004D3D29">
      <w:pPr>
        <w:spacing w:line="360" w:lineRule="auto"/>
        <w:ind w:right="1462"/>
        <w:jc w:val="both"/>
        <w:rPr>
          <w:rFonts w:ascii="Arial" w:hAnsi="Arial" w:cs="Arial"/>
          <w:sz w:val="20"/>
          <w:szCs w:val="20"/>
        </w:rPr>
      </w:pPr>
    </w:p>
    <w:p w:rsidR="00B50378" w:rsidRPr="00B50378" w:rsidRDefault="00B50378" w:rsidP="004D3D29">
      <w:pPr>
        <w:spacing w:line="360" w:lineRule="auto"/>
        <w:ind w:right="1462"/>
        <w:jc w:val="both"/>
        <w:rPr>
          <w:rFonts w:ascii="Arial" w:hAnsi="Arial" w:cs="Arial"/>
          <w:b/>
          <w:sz w:val="20"/>
          <w:szCs w:val="20"/>
        </w:rPr>
      </w:pPr>
      <w:r w:rsidRPr="00B50378">
        <w:rPr>
          <w:rFonts w:ascii="Arial" w:hAnsi="Arial" w:cs="Arial"/>
          <w:b/>
          <w:sz w:val="20"/>
          <w:szCs w:val="20"/>
        </w:rPr>
        <w:t>KSS-Versorgung</w:t>
      </w:r>
      <w:r w:rsidR="00DB21DC">
        <w:rPr>
          <w:rFonts w:ascii="Arial" w:hAnsi="Arial" w:cs="Arial"/>
          <w:b/>
          <w:sz w:val="20"/>
          <w:szCs w:val="20"/>
        </w:rPr>
        <w:t xml:space="preserve"> aus dem Baukasten</w:t>
      </w:r>
    </w:p>
    <w:p w:rsidR="006E6820" w:rsidRDefault="00DB21DC" w:rsidP="004D3D29">
      <w:pPr>
        <w:spacing w:line="360" w:lineRule="auto"/>
        <w:ind w:right="1462"/>
        <w:jc w:val="both"/>
        <w:rPr>
          <w:rFonts w:ascii="Arial" w:hAnsi="Arial" w:cs="Arial"/>
          <w:sz w:val="20"/>
          <w:szCs w:val="20"/>
        </w:rPr>
      </w:pPr>
      <w:r>
        <w:rPr>
          <w:rFonts w:ascii="Arial" w:hAnsi="Arial" w:cs="Arial"/>
          <w:sz w:val="20"/>
          <w:szCs w:val="20"/>
        </w:rPr>
        <w:t>Für ein flexibles</w:t>
      </w:r>
      <w:r w:rsidR="002F51C3">
        <w:rPr>
          <w:rFonts w:ascii="Arial" w:hAnsi="Arial" w:cs="Arial"/>
          <w:sz w:val="20"/>
          <w:szCs w:val="20"/>
        </w:rPr>
        <w:t xml:space="preserve"> </w:t>
      </w:r>
      <w:r w:rsidR="00695EC9" w:rsidRPr="002F51C3">
        <w:rPr>
          <w:rFonts w:ascii="Arial" w:hAnsi="Arial" w:cs="Arial"/>
          <w:sz w:val="20"/>
          <w:szCs w:val="20"/>
        </w:rPr>
        <w:t xml:space="preserve">Späne- und </w:t>
      </w:r>
      <w:r w:rsidR="002F51C3">
        <w:rPr>
          <w:rFonts w:ascii="Arial" w:hAnsi="Arial" w:cs="Arial"/>
          <w:sz w:val="20"/>
          <w:szCs w:val="20"/>
        </w:rPr>
        <w:t>Kühlschmierstoff</w:t>
      </w:r>
      <w:r w:rsidR="0068145C" w:rsidRPr="002F51C3">
        <w:rPr>
          <w:rFonts w:ascii="Arial" w:hAnsi="Arial" w:cs="Arial"/>
          <w:sz w:val="20"/>
          <w:szCs w:val="20"/>
        </w:rPr>
        <w:t>-Management</w:t>
      </w:r>
      <w:r w:rsidR="002F51C3">
        <w:rPr>
          <w:rFonts w:ascii="Arial" w:hAnsi="Arial" w:cs="Arial"/>
          <w:sz w:val="20"/>
          <w:szCs w:val="20"/>
        </w:rPr>
        <w:t xml:space="preserve"> haben die </w:t>
      </w:r>
      <w:r w:rsidR="005B12DA">
        <w:rPr>
          <w:rFonts w:ascii="Arial" w:hAnsi="Arial" w:cs="Arial"/>
          <w:sz w:val="20"/>
          <w:szCs w:val="20"/>
        </w:rPr>
        <w:t>INDEX</w:t>
      </w:r>
      <w:r w:rsidR="002F51C3">
        <w:rPr>
          <w:rFonts w:ascii="Arial" w:hAnsi="Arial" w:cs="Arial"/>
          <w:sz w:val="20"/>
          <w:szCs w:val="20"/>
        </w:rPr>
        <w:t xml:space="preserve">-Werke </w:t>
      </w:r>
      <w:r>
        <w:rPr>
          <w:rFonts w:ascii="Arial" w:hAnsi="Arial" w:cs="Arial"/>
          <w:sz w:val="20"/>
          <w:szCs w:val="20"/>
        </w:rPr>
        <w:t xml:space="preserve">maschinenübergreifend </w:t>
      </w:r>
      <w:r w:rsidR="002F51C3">
        <w:rPr>
          <w:rFonts w:ascii="Arial" w:hAnsi="Arial" w:cs="Arial"/>
          <w:sz w:val="20"/>
          <w:szCs w:val="20"/>
        </w:rPr>
        <w:t xml:space="preserve">einen Baukasten entwickelt, aus dem sich Lösungen bis zur </w:t>
      </w:r>
      <w:proofErr w:type="spellStart"/>
      <w:r w:rsidR="002F51C3">
        <w:rPr>
          <w:rFonts w:ascii="Arial" w:hAnsi="Arial" w:cs="Arial"/>
          <w:sz w:val="20"/>
          <w:szCs w:val="20"/>
        </w:rPr>
        <w:lastRenderedPageBreak/>
        <w:t>Highend</w:t>
      </w:r>
      <w:proofErr w:type="spellEnd"/>
      <w:r w:rsidR="002F51C3">
        <w:rPr>
          <w:rFonts w:ascii="Arial" w:hAnsi="Arial" w:cs="Arial"/>
          <w:sz w:val="20"/>
          <w:szCs w:val="20"/>
        </w:rPr>
        <w:t xml:space="preserve">-Version generieren lassen. Für die </w:t>
      </w:r>
      <w:r w:rsidR="00472972">
        <w:rPr>
          <w:rFonts w:ascii="Arial" w:hAnsi="Arial" w:cs="Arial"/>
          <w:sz w:val="20"/>
          <w:szCs w:val="20"/>
        </w:rPr>
        <w:t xml:space="preserve">INDEX </w:t>
      </w:r>
      <w:r w:rsidR="002F51C3">
        <w:rPr>
          <w:rFonts w:ascii="Arial" w:hAnsi="Arial" w:cs="Arial"/>
          <w:sz w:val="20"/>
          <w:szCs w:val="20"/>
        </w:rPr>
        <w:t>B</w:t>
      </w:r>
      <w:r w:rsidR="00472972">
        <w:rPr>
          <w:rFonts w:ascii="Arial" w:hAnsi="Arial" w:cs="Arial"/>
          <w:sz w:val="20"/>
          <w:szCs w:val="20"/>
        </w:rPr>
        <w:t>4</w:t>
      </w:r>
      <w:r w:rsidR="002F51C3">
        <w:rPr>
          <w:rFonts w:ascii="Arial" w:hAnsi="Arial" w:cs="Arial"/>
          <w:sz w:val="20"/>
          <w:szCs w:val="20"/>
        </w:rPr>
        <w:t xml:space="preserve">00 ist im Standard </w:t>
      </w:r>
      <w:r w:rsidR="00D54E5D">
        <w:rPr>
          <w:rFonts w:ascii="Arial" w:hAnsi="Arial" w:cs="Arial"/>
          <w:sz w:val="20"/>
          <w:szCs w:val="20"/>
        </w:rPr>
        <w:t xml:space="preserve"> ein </w:t>
      </w:r>
      <w:proofErr w:type="spellStart"/>
      <w:r w:rsidR="00D54E5D">
        <w:rPr>
          <w:rFonts w:ascii="Arial" w:hAnsi="Arial" w:cs="Arial"/>
          <w:sz w:val="20"/>
          <w:szCs w:val="20"/>
        </w:rPr>
        <w:t>Späneförderer</w:t>
      </w:r>
      <w:proofErr w:type="spellEnd"/>
      <w:r w:rsidR="00D54E5D">
        <w:rPr>
          <w:rFonts w:ascii="Arial" w:hAnsi="Arial" w:cs="Arial"/>
          <w:sz w:val="20"/>
          <w:szCs w:val="20"/>
        </w:rPr>
        <w:t xml:space="preserve"> mit Hebepumpe und ein 300 l Kühlschmierstoff</w:t>
      </w:r>
      <w:r w:rsidR="005B12DA">
        <w:rPr>
          <w:rFonts w:ascii="Arial" w:hAnsi="Arial" w:cs="Arial"/>
          <w:sz w:val="20"/>
          <w:szCs w:val="20"/>
        </w:rPr>
        <w:t xml:space="preserve"> </w:t>
      </w:r>
      <w:r w:rsidR="00D54E5D">
        <w:rPr>
          <w:rFonts w:ascii="Arial" w:hAnsi="Arial" w:cs="Arial"/>
          <w:sz w:val="20"/>
          <w:szCs w:val="20"/>
        </w:rPr>
        <w:t xml:space="preserve">fassender Behälter mit </w:t>
      </w:r>
      <w:proofErr w:type="spellStart"/>
      <w:r w:rsidR="00D54E5D">
        <w:rPr>
          <w:rFonts w:ascii="Arial" w:hAnsi="Arial" w:cs="Arial"/>
          <w:sz w:val="20"/>
          <w:szCs w:val="20"/>
        </w:rPr>
        <w:t>Siebkorb</w:t>
      </w:r>
      <w:proofErr w:type="spellEnd"/>
      <w:r w:rsidR="00D54E5D">
        <w:rPr>
          <w:rFonts w:ascii="Arial" w:hAnsi="Arial" w:cs="Arial"/>
          <w:sz w:val="20"/>
          <w:szCs w:val="20"/>
        </w:rPr>
        <w:t>, zur einfachen Filtration, vorgesehen.</w:t>
      </w:r>
      <w:r w:rsidR="002F51C3">
        <w:rPr>
          <w:rFonts w:ascii="Arial" w:hAnsi="Arial" w:cs="Arial"/>
          <w:sz w:val="20"/>
          <w:szCs w:val="20"/>
        </w:rPr>
        <w:t xml:space="preserve"> Sie kann </w:t>
      </w:r>
      <w:r w:rsidR="002F51C3" w:rsidRPr="00695EC9">
        <w:rPr>
          <w:rFonts w:ascii="Arial" w:hAnsi="Arial" w:cs="Arial"/>
          <w:sz w:val="20"/>
          <w:szCs w:val="20"/>
        </w:rPr>
        <w:t xml:space="preserve">mit </w:t>
      </w:r>
      <w:r>
        <w:rPr>
          <w:rFonts w:ascii="Arial" w:hAnsi="Arial" w:cs="Arial"/>
          <w:sz w:val="20"/>
          <w:szCs w:val="20"/>
        </w:rPr>
        <w:t xml:space="preserve">den </w:t>
      </w:r>
      <w:r w:rsidR="002F51C3" w:rsidRPr="00695EC9">
        <w:rPr>
          <w:rFonts w:ascii="Arial" w:hAnsi="Arial" w:cs="Arial"/>
          <w:sz w:val="20"/>
          <w:szCs w:val="20"/>
        </w:rPr>
        <w:t>zwei Pumpendrücken 8 und 20 bar</w:t>
      </w:r>
      <w:r w:rsidR="002F51C3">
        <w:rPr>
          <w:rFonts w:ascii="Arial" w:hAnsi="Arial" w:cs="Arial"/>
          <w:sz w:val="20"/>
          <w:szCs w:val="20"/>
        </w:rPr>
        <w:t xml:space="preserve"> betrieben werden</w:t>
      </w:r>
      <w:r w:rsidR="00695EC9" w:rsidRPr="00695EC9">
        <w:rPr>
          <w:rFonts w:ascii="Arial" w:hAnsi="Arial" w:cs="Arial"/>
          <w:sz w:val="20"/>
          <w:szCs w:val="20"/>
        </w:rPr>
        <w:t xml:space="preserve">. </w:t>
      </w:r>
      <w:r w:rsidR="002F51C3">
        <w:rPr>
          <w:rFonts w:ascii="Arial" w:hAnsi="Arial" w:cs="Arial"/>
          <w:sz w:val="20"/>
          <w:szCs w:val="20"/>
        </w:rPr>
        <w:t>O</w:t>
      </w:r>
      <w:r w:rsidR="00695EC9" w:rsidRPr="00695EC9">
        <w:rPr>
          <w:rFonts w:ascii="Arial" w:hAnsi="Arial" w:cs="Arial"/>
          <w:sz w:val="20"/>
          <w:szCs w:val="20"/>
        </w:rPr>
        <w:t xml:space="preserve">ptional </w:t>
      </w:r>
      <w:r>
        <w:rPr>
          <w:rFonts w:ascii="Arial" w:hAnsi="Arial" w:cs="Arial"/>
          <w:sz w:val="20"/>
          <w:szCs w:val="20"/>
        </w:rPr>
        <w:t>stehen dem</w:t>
      </w:r>
      <w:r w:rsidR="00695EC9" w:rsidRPr="00695EC9">
        <w:rPr>
          <w:rFonts w:ascii="Arial" w:hAnsi="Arial" w:cs="Arial"/>
          <w:sz w:val="20"/>
          <w:szCs w:val="20"/>
        </w:rPr>
        <w:t xml:space="preserve"> Kunde</w:t>
      </w:r>
      <w:r>
        <w:rPr>
          <w:rFonts w:ascii="Arial" w:hAnsi="Arial" w:cs="Arial"/>
          <w:sz w:val="20"/>
          <w:szCs w:val="20"/>
        </w:rPr>
        <w:t>n</w:t>
      </w:r>
      <w:r w:rsidR="00695EC9" w:rsidRPr="00695EC9">
        <w:rPr>
          <w:rFonts w:ascii="Arial" w:hAnsi="Arial" w:cs="Arial"/>
          <w:sz w:val="20"/>
          <w:szCs w:val="20"/>
        </w:rPr>
        <w:t xml:space="preserve"> </w:t>
      </w:r>
      <w:r>
        <w:rPr>
          <w:rFonts w:ascii="Arial" w:hAnsi="Arial" w:cs="Arial"/>
          <w:sz w:val="20"/>
          <w:szCs w:val="20"/>
        </w:rPr>
        <w:t xml:space="preserve">verschiedene </w:t>
      </w:r>
      <w:r w:rsidR="002F51C3">
        <w:rPr>
          <w:rFonts w:ascii="Arial" w:hAnsi="Arial" w:cs="Arial"/>
          <w:sz w:val="20"/>
          <w:szCs w:val="20"/>
        </w:rPr>
        <w:t>Lösungen bis</w:t>
      </w:r>
      <w:r>
        <w:rPr>
          <w:rFonts w:ascii="Arial" w:hAnsi="Arial" w:cs="Arial"/>
          <w:sz w:val="20"/>
          <w:szCs w:val="20"/>
        </w:rPr>
        <w:t xml:space="preserve"> hin</w:t>
      </w:r>
      <w:r w:rsidR="002F51C3">
        <w:rPr>
          <w:rFonts w:ascii="Arial" w:hAnsi="Arial" w:cs="Arial"/>
          <w:sz w:val="20"/>
          <w:szCs w:val="20"/>
        </w:rPr>
        <w:t xml:space="preserve"> </w:t>
      </w:r>
      <w:r w:rsidR="00695EC9" w:rsidRPr="00695EC9">
        <w:rPr>
          <w:rFonts w:ascii="Arial" w:hAnsi="Arial" w:cs="Arial"/>
          <w:sz w:val="20"/>
          <w:szCs w:val="20"/>
        </w:rPr>
        <w:t xml:space="preserve">zum </w:t>
      </w:r>
      <w:r w:rsidR="005B12DA">
        <w:rPr>
          <w:rFonts w:ascii="Arial" w:hAnsi="Arial" w:cs="Arial"/>
          <w:sz w:val="20"/>
          <w:szCs w:val="20"/>
        </w:rPr>
        <w:t>INDEX</w:t>
      </w:r>
      <w:r w:rsidR="0047108E">
        <w:rPr>
          <w:rFonts w:ascii="Arial" w:hAnsi="Arial" w:cs="Arial"/>
          <w:sz w:val="20"/>
          <w:szCs w:val="20"/>
        </w:rPr>
        <w:t xml:space="preserve"> </w:t>
      </w:r>
      <w:proofErr w:type="spellStart"/>
      <w:r w:rsidR="00D54E5D">
        <w:rPr>
          <w:rFonts w:ascii="Arial" w:hAnsi="Arial" w:cs="Arial"/>
          <w:sz w:val="20"/>
          <w:szCs w:val="20"/>
        </w:rPr>
        <w:t>ECOfluid</w:t>
      </w:r>
      <w:proofErr w:type="spellEnd"/>
      <w:r>
        <w:rPr>
          <w:rFonts w:ascii="Arial" w:hAnsi="Arial" w:cs="Arial"/>
          <w:sz w:val="20"/>
          <w:szCs w:val="20"/>
        </w:rPr>
        <w:t>-</w:t>
      </w:r>
      <w:r w:rsidR="002F51C3">
        <w:rPr>
          <w:rFonts w:ascii="Arial" w:hAnsi="Arial" w:cs="Arial"/>
          <w:sz w:val="20"/>
          <w:szCs w:val="20"/>
        </w:rPr>
        <w:t xml:space="preserve">Konzept </w:t>
      </w:r>
      <w:r>
        <w:rPr>
          <w:rFonts w:ascii="Arial" w:hAnsi="Arial" w:cs="Arial"/>
          <w:sz w:val="20"/>
          <w:szCs w:val="20"/>
        </w:rPr>
        <w:t>offen</w:t>
      </w:r>
      <w:r w:rsidR="002F51C3">
        <w:rPr>
          <w:rFonts w:ascii="Arial" w:hAnsi="Arial" w:cs="Arial"/>
          <w:sz w:val="20"/>
          <w:szCs w:val="20"/>
        </w:rPr>
        <w:t>, das</w:t>
      </w:r>
      <w:r w:rsidR="00695EC9" w:rsidRPr="00695EC9">
        <w:rPr>
          <w:rFonts w:ascii="Arial" w:hAnsi="Arial" w:cs="Arial"/>
          <w:sz w:val="20"/>
          <w:szCs w:val="20"/>
        </w:rPr>
        <w:t xml:space="preserve"> </w:t>
      </w:r>
      <w:r w:rsidR="002F51C3">
        <w:rPr>
          <w:rFonts w:ascii="Arial" w:hAnsi="Arial" w:cs="Arial"/>
          <w:sz w:val="20"/>
          <w:szCs w:val="20"/>
        </w:rPr>
        <w:t>einen großvolumigen</w:t>
      </w:r>
      <w:r w:rsidR="00695EC9" w:rsidRPr="00695EC9">
        <w:rPr>
          <w:rFonts w:ascii="Arial" w:hAnsi="Arial" w:cs="Arial"/>
          <w:sz w:val="20"/>
          <w:szCs w:val="20"/>
        </w:rPr>
        <w:t xml:space="preserve"> Behälter</w:t>
      </w:r>
      <w:r w:rsidR="002F51C3">
        <w:rPr>
          <w:rFonts w:ascii="Arial" w:hAnsi="Arial" w:cs="Arial"/>
          <w:sz w:val="20"/>
          <w:szCs w:val="20"/>
        </w:rPr>
        <w:t>,</w:t>
      </w:r>
      <w:r w:rsidR="00695EC9" w:rsidRPr="00695EC9">
        <w:rPr>
          <w:rFonts w:ascii="Arial" w:hAnsi="Arial" w:cs="Arial"/>
          <w:sz w:val="20"/>
          <w:szCs w:val="20"/>
        </w:rPr>
        <w:t xml:space="preserve"> </w:t>
      </w:r>
      <w:r w:rsidR="002F51C3">
        <w:rPr>
          <w:rFonts w:ascii="Arial" w:hAnsi="Arial" w:cs="Arial"/>
          <w:sz w:val="20"/>
          <w:szCs w:val="20"/>
        </w:rPr>
        <w:t xml:space="preserve">ein </w:t>
      </w:r>
      <w:r w:rsidR="00D54E5D">
        <w:rPr>
          <w:rFonts w:ascii="Arial" w:hAnsi="Arial" w:cs="Arial"/>
          <w:sz w:val="20"/>
          <w:szCs w:val="20"/>
        </w:rPr>
        <w:t xml:space="preserve">regelbares </w:t>
      </w:r>
      <w:r w:rsidR="002F51C3">
        <w:rPr>
          <w:rFonts w:ascii="Arial" w:hAnsi="Arial" w:cs="Arial"/>
          <w:sz w:val="20"/>
          <w:szCs w:val="20"/>
        </w:rPr>
        <w:t xml:space="preserve">Kühlsystem und </w:t>
      </w:r>
      <w:r w:rsidR="002F51C3" w:rsidRPr="00695EC9">
        <w:rPr>
          <w:rFonts w:ascii="Arial" w:hAnsi="Arial" w:cs="Arial"/>
          <w:sz w:val="20"/>
          <w:szCs w:val="20"/>
        </w:rPr>
        <w:t xml:space="preserve">frequenzgeregelte Pumpen </w:t>
      </w:r>
      <w:r w:rsidR="00695EC9" w:rsidRPr="00695EC9">
        <w:rPr>
          <w:rFonts w:ascii="Arial" w:hAnsi="Arial" w:cs="Arial"/>
          <w:sz w:val="20"/>
          <w:szCs w:val="20"/>
        </w:rPr>
        <w:t xml:space="preserve">bis zu 80 bar Hochdruck </w:t>
      </w:r>
      <w:r w:rsidR="002F51C3">
        <w:rPr>
          <w:rFonts w:ascii="Arial" w:hAnsi="Arial" w:cs="Arial"/>
          <w:sz w:val="20"/>
          <w:szCs w:val="20"/>
        </w:rPr>
        <w:t>vorsieht.</w:t>
      </w:r>
    </w:p>
    <w:p w:rsidR="006E6820" w:rsidRPr="00D977C6" w:rsidRDefault="006E6820" w:rsidP="004D3D29">
      <w:pPr>
        <w:spacing w:line="360" w:lineRule="auto"/>
        <w:ind w:right="1462"/>
        <w:jc w:val="both"/>
        <w:rPr>
          <w:rFonts w:ascii="Arial" w:hAnsi="Arial" w:cs="Arial"/>
          <w:sz w:val="20"/>
          <w:szCs w:val="20"/>
        </w:rPr>
      </w:pPr>
    </w:p>
    <w:p w:rsidR="006E6820" w:rsidRPr="00F119D0" w:rsidRDefault="006E6820" w:rsidP="004D3D29">
      <w:pPr>
        <w:spacing w:line="360" w:lineRule="auto"/>
        <w:ind w:right="1462"/>
        <w:jc w:val="both"/>
        <w:rPr>
          <w:rFonts w:ascii="Arial" w:hAnsi="Arial" w:cs="Arial"/>
          <w:b/>
          <w:sz w:val="20"/>
          <w:szCs w:val="20"/>
        </w:rPr>
      </w:pPr>
      <w:r w:rsidRPr="00F119D0">
        <w:rPr>
          <w:rFonts w:ascii="Arial" w:hAnsi="Arial" w:cs="Arial"/>
          <w:b/>
          <w:sz w:val="20"/>
          <w:szCs w:val="20"/>
        </w:rPr>
        <w:t>Steuerungstechnik</w:t>
      </w:r>
      <w:r w:rsidR="00DB21DC">
        <w:rPr>
          <w:rFonts w:ascii="Arial" w:hAnsi="Arial" w:cs="Arial"/>
          <w:b/>
          <w:sz w:val="20"/>
          <w:szCs w:val="20"/>
        </w:rPr>
        <w:t xml:space="preserve"> – das Herz der Maschine</w:t>
      </w:r>
    </w:p>
    <w:p w:rsidR="005C021E" w:rsidRDefault="007A2911" w:rsidP="004D3D29">
      <w:pPr>
        <w:spacing w:line="360" w:lineRule="auto"/>
        <w:ind w:right="1462"/>
        <w:jc w:val="both"/>
        <w:rPr>
          <w:rFonts w:ascii="Arial" w:hAnsi="Arial" w:cs="Arial"/>
          <w:sz w:val="20"/>
          <w:szCs w:val="20"/>
        </w:rPr>
      </w:pPr>
      <w:r>
        <w:rPr>
          <w:rFonts w:ascii="Arial" w:hAnsi="Arial" w:cs="Arial"/>
          <w:sz w:val="20"/>
          <w:szCs w:val="20"/>
        </w:rPr>
        <w:t xml:space="preserve">Last but not least: Der tatsächliche Wert einer Drehmaschine hängt wesentlich von der eingesetzten Steuerungstechnik ab. Diesbezüglich geht </w:t>
      </w:r>
      <w:r w:rsidR="005B12DA">
        <w:rPr>
          <w:rFonts w:ascii="Arial" w:hAnsi="Arial" w:cs="Arial"/>
          <w:sz w:val="20"/>
          <w:szCs w:val="20"/>
        </w:rPr>
        <w:t>INDEX</w:t>
      </w:r>
      <w:r w:rsidR="005C021E">
        <w:rPr>
          <w:rFonts w:ascii="Arial" w:hAnsi="Arial" w:cs="Arial"/>
          <w:sz w:val="20"/>
          <w:szCs w:val="20"/>
        </w:rPr>
        <w:t xml:space="preserve"> keine Kompromisse ein</w:t>
      </w:r>
      <w:r w:rsidR="00DB21DC">
        <w:rPr>
          <w:rFonts w:ascii="Arial" w:hAnsi="Arial" w:cs="Arial"/>
          <w:sz w:val="20"/>
          <w:szCs w:val="20"/>
        </w:rPr>
        <w:t>,</w:t>
      </w:r>
      <w:r w:rsidR="00DB21DC" w:rsidRPr="00DB21DC">
        <w:rPr>
          <w:rFonts w:ascii="Arial" w:hAnsi="Arial" w:cs="Arial"/>
          <w:sz w:val="20"/>
          <w:szCs w:val="20"/>
        </w:rPr>
        <w:t xml:space="preserve"> </w:t>
      </w:r>
      <w:r w:rsidR="00DB21DC">
        <w:rPr>
          <w:rFonts w:ascii="Arial" w:hAnsi="Arial" w:cs="Arial"/>
          <w:sz w:val="20"/>
          <w:szCs w:val="20"/>
        </w:rPr>
        <w:t>auch nicht bei der B</w:t>
      </w:r>
      <w:r w:rsidR="00990F77">
        <w:rPr>
          <w:rFonts w:ascii="Arial" w:hAnsi="Arial" w:cs="Arial"/>
          <w:sz w:val="20"/>
          <w:szCs w:val="20"/>
        </w:rPr>
        <w:t>4</w:t>
      </w:r>
      <w:r w:rsidR="00DB21DC">
        <w:rPr>
          <w:rFonts w:ascii="Arial" w:hAnsi="Arial" w:cs="Arial"/>
          <w:sz w:val="20"/>
          <w:szCs w:val="20"/>
        </w:rPr>
        <w:t>00, die mit der</w:t>
      </w:r>
      <w:r w:rsidR="005C021E">
        <w:rPr>
          <w:rFonts w:ascii="Arial" w:hAnsi="Arial" w:cs="Arial"/>
          <w:sz w:val="20"/>
          <w:szCs w:val="20"/>
        </w:rPr>
        <w:t xml:space="preserve"> </w:t>
      </w:r>
      <w:r w:rsidR="005C021E" w:rsidRPr="00DA105D">
        <w:rPr>
          <w:rFonts w:ascii="Arial" w:hAnsi="Arial" w:cs="Arial"/>
          <w:sz w:val="20"/>
          <w:szCs w:val="20"/>
        </w:rPr>
        <w:t>neueste</w:t>
      </w:r>
      <w:r w:rsidR="00DB21DC">
        <w:rPr>
          <w:rFonts w:ascii="Arial" w:hAnsi="Arial" w:cs="Arial"/>
          <w:sz w:val="20"/>
          <w:szCs w:val="20"/>
        </w:rPr>
        <w:t>n</w:t>
      </w:r>
      <w:r w:rsidR="005C021E" w:rsidRPr="00DA105D">
        <w:rPr>
          <w:rFonts w:ascii="Arial" w:hAnsi="Arial" w:cs="Arial"/>
          <w:sz w:val="20"/>
          <w:szCs w:val="20"/>
        </w:rPr>
        <w:t xml:space="preserve"> Steuerungsgeneration</w:t>
      </w:r>
      <w:r w:rsidR="005C021E">
        <w:rPr>
          <w:rFonts w:ascii="Arial" w:hAnsi="Arial" w:cs="Arial"/>
          <w:sz w:val="20"/>
          <w:szCs w:val="20"/>
        </w:rPr>
        <w:t xml:space="preserve"> Siemens </w:t>
      </w:r>
      <w:proofErr w:type="spellStart"/>
      <w:r w:rsidR="005C021E">
        <w:rPr>
          <w:rFonts w:ascii="Arial" w:hAnsi="Arial" w:cs="Arial"/>
          <w:sz w:val="20"/>
          <w:szCs w:val="20"/>
        </w:rPr>
        <w:t>S</w:t>
      </w:r>
      <w:r w:rsidR="0047108E">
        <w:rPr>
          <w:rFonts w:ascii="Arial" w:hAnsi="Arial" w:cs="Arial"/>
          <w:sz w:val="20"/>
          <w:szCs w:val="20"/>
        </w:rPr>
        <w:t>inumerik</w:t>
      </w:r>
      <w:proofErr w:type="spellEnd"/>
      <w:r w:rsidR="0047108E">
        <w:rPr>
          <w:rFonts w:ascii="Arial" w:hAnsi="Arial" w:cs="Arial"/>
          <w:sz w:val="20"/>
          <w:szCs w:val="20"/>
        </w:rPr>
        <w:t xml:space="preserve"> </w:t>
      </w:r>
      <w:r w:rsidR="005C021E">
        <w:rPr>
          <w:rFonts w:ascii="Arial" w:hAnsi="Arial" w:cs="Arial"/>
          <w:sz w:val="20"/>
          <w:szCs w:val="20"/>
        </w:rPr>
        <w:t xml:space="preserve">840D </w:t>
      </w:r>
      <w:proofErr w:type="spellStart"/>
      <w:r w:rsidR="005C021E">
        <w:rPr>
          <w:rFonts w:ascii="Arial" w:hAnsi="Arial" w:cs="Arial"/>
          <w:sz w:val="20"/>
          <w:szCs w:val="20"/>
        </w:rPr>
        <w:t>sl</w:t>
      </w:r>
      <w:proofErr w:type="spellEnd"/>
      <w:r w:rsidR="005C021E">
        <w:rPr>
          <w:rFonts w:ascii="Arial" w:hAnsi="Arial" w:cs="Arial"/>
          <w:sz w:val="20"/>
          <w:szCs w:val="20"/>
        </w:rPr>
        <w:t xml:space="preserve"> </w:t>
      </w:r>
      <w:r w:rsidR="00DB21DC">
        <w:rPr>
          <w:rFonts w:ascii="Arial" w:hAnsi="Arial" w:cs="Arial"/>
          <w:sz w:val="20"/>
          <w:szCs w:val="20"/>
        </w:rPr>
        <w:t>ausgestattet ist und sich über einen</w:t>
      </w:r>
      <w:r w:rsidR="005C021E">
        <w:rPr>
          <w:rFonts w:ascii="Arial" w:hAnsi="Arial" w:cs="Arial"/>
          <w:sz w:val="20"/>
          <w:szCs w:val="20"/>
        </w:rPr>
        <w:t xml:space="preserve"> 18,5“-Touch-Monitor</w:t>
      </w:r>
      <w:r w:rsidR="005C021E" w:rsidRPr="005C021E">
        <w:rPr>
          <w:rFonts w:ascii="Arial" w:hAnsi="Arial" w:cs="Arial"/>
          <w:sz w:val="20"/>
          <w:szCs w:val="20"/>
        </w:rPr>
        <w:t xml:space="preserve"> </w:t>
      </w:r>
      <w:r w:rsidR="005C021E" w:rsidRPr="00DA105D">
        <w:rPr>
          <w:rFonts w:ascii="Arial" w:hAnsi="Arial" w:cs="Arial"/>
          <w:sz w:val="20"/>
          <w:szCs w:val="20"/>
        </w:rPr>
        <w:t xml:space="preserve">intuitiv </w:t>
      </w:r>
      <w:r w:rsidR="005C021E">
        <w:rPr>
          <w:rFonts w:ascii="Arial" w:hAnsi="Arial" w:cs="Arial"/>
          <w:sz w:val="20"/>
          <w:szCs w:val="20"/>
        </w:rPr>
        <w:t>b</w:t>
      </w:r>
      <w:r w:rsidR="005C021E" w:rsidRPr="00DA105D">
        <w:rPr>
          <w:rFonts w:ascii="Arial" w:hAnsi="Arial" w:cs="Arial"/>
          <w:sz w:val="20"/>
          <w:szCs w:val="20"/>
        </w:rPr>
        <w:t xml:space="preserve">edienen </w:t>
      </w:r>
      <w:r w:rsidR="00DB21DC">
        <w:rPr>
          <w:rFonts w:ascii="Arial" w:hAnsi="Arial" w:cs="Arial"/>
          <w:sz w:val="20"/>
          <w:szCs w:val="20"/>
        </w:rPr>
        <w:t>lässt</w:t>
      </w:r>
      <w:r w:rsidR="005C021E">
        <w:rPr>
          <w:rFonts w:ascii="Arial" w:hAnsi="Arial" w:cs="Arial"/>
          <w:sz w:val="20"/>
          <w:szCs w:val="20"/>
        </w:rPr>
        <w:t xml:space="preserve">. Für besonderen Komfort sorgt das von </w:t>
      </w:r>
      <w:r w:rsidR="005B12DA">
        <w:rPr>
          <w:rFonts w:ascii="Arial" w:hAnsi="Arial" w:cs="Arial"/>
          <w:sz w:val="20"/>
          <w:szCs w:val="20"/>
        </w:rPr>
        <w:t>INDEX</w:t>
      </w:r>
      <w:r w:rsidR="005C021E">
        <w:rPr>
          <w:rFonts w:ascii="Arial" w:hAnsi="Arial" w:cs="Arial"/>
          <w:sz w:val="20"/>
          <w:szCs w:val="20"/>
        </w:rPr>
        <w:t xml:space="preserve"> entwickelte </w:t>
      </w:r>
      <w:proofErr w:type="spellStart"/>
      <w:r w:rsidR="00DA105D" w:rsidRPr="00DA105D">
        <w:rPr>
          <w:rFonts w:ascii="Arial" w:hAnsi="Arial" w:cs="Arial"/>
          <w:sz w:val="20"/>
          <w:szCs w:val="20"/>
        </w:rPr>
        <w:t>Xpanel</w:t>
      </w:r>
      <w:proofErr w:type="spellEnd"/>
      <w:r w:rsidR="00DA105D" w:rsidRPr="00DA105D">
        <w:rPr>
          <w:rFonts w:ascii="Arial" w:hAnsi="Arial" w:cs="Arial"/>
          <w:sz w:val="20"/>
          <w:szCs w:val="20"/>
        </w:rPr>
        <w:t xml:space="preserve"> Bedienkonzept</w:t>
      </w:r>
      <w:r w:rsidR="005C021E">
        <w:rPr>
          <w:rFonts w:ascii="Arial" w:hAnsi="Arial" w:cs="Arial"/>
          <w:sz w:val="20"/>
          <w:szCs w:val="20"/>
        </w:rPr>
        <w:t xml:space="preserve">, das </w:t>
      </w:r>
      <w:r w:rsidR="00DA105D" w:rsidRPr="00DA105D">
        <w:rPr>
          <w:rFonts w:ascii="Arial" w:hAnsi="Arial" w:cs="Arial"/>
          <w:sz w:val="20"/>
          <w:szCs w:val="20"/>
        </w:rPr>
        <w:t>den Zugang zu einer vernetzten</w:t>
      </w:r>
      <w:r w:rsidR="00DA105D">
        <w:rPr>
          <w:rFonts w:ascii="Arial" w:hAnsi="Arial" w:cs="Arial"/>
          <w:sz w:val="20"/>
          <w:szCs w:val="20"/>
        </w:rPr>
        <w:t xml:space="preserve"> </w:t>
      </w:r>
      <w:r w:rsidR="00DA105D" w:rsidRPr="00DA105D">
        <w:rPr>
          <w:rFonts w:ascii="Arial" w:hAnsi="Arial" w:cs="Arial"/>
          <w:sz w:val="20"/>
          <w:szCs w:val="20"/>
        </w:rPr>
        <w:t>Produktion</w:t>
      </w:r>
      <w:r w:rsidR="005C021E" w:rsidRPr="005C021E">
        <w:rPr>
          <w:rFonts w:ascii="Arial" w:hAnsi="Arial" w:cs="Arial"/>
          <w:sz w:val="20"/>
          <w:szCs w:val="20"/>
        </w:rPr>
        <w:t xml:space="preserve"> </w:t>
      </w:r>
      <w:r w:rsidR="005C021E" w:rsidRPr="00DA105D">
        <w:rPr>
          <w:rFonts w:ascii="Arial" w:hAnsi="Arial" w:cs="Arial"/>
          <w:sz w:val="20"/>
          <w:szCs w:val="20"/>
        </w:rPr>
        <w:t>öffnet</w:t>
      </w:r>
      <w:r w:rsidR="00DA105D" w:rsidRPr="00DA105D">
        <w:rPr>
          <w:rFonts w:ascii="Arial" w:hAnsi="Arial" w:cs="Arial"/>
          <w:sz w:val="20"/>
          <w:szCs w:val="20"/>
        </w:rPr>
        <w:t xml:space="preserve">. Mit </w:t>
      </w:r>
      <w:proofErr w:type="spellStart"/>
      <w:r w:rsidR="00DA105D" w:rsidRPr="00DA105D">
        <w:rPr>
          <w:rFonts w:ascii="Arial" w:hAnsi="Arial" w:cs="Arial"/>
          <w:sz w:val="20"/>
          <w:szCs w:val="20"/>
        </w:rPr>
        <w:t>Xpanel</w:t>
      </w:r>
      <w:proofErr w:type="spellEnd"/>
      <w:r w:rsidR="00DA105D" w:rsidRPr="00DA105D">
        <w:rPr>
          <w:rFonts w:ascii="Arial" w:hAnsi="Arial" w:cs="Arial"/>
          <w:sz w:val="20"/>
          <w:szCs w:val="20"/>
        </w:rPr>
        <w:t xml:space="preserve"> stehen dem Mitarbeiter jederzeit alle</w:t>
      </w:r>
      <w:r w:rsidR="00DA105D">
        <w:rPr>
          <w:rFonts w:ascii="Arial" w:hAnsi="Arial" w:cs="Arial"/>
          <w:sz w:val="20"/>
          <w:szCs w:val="20"/>
        </w:rPr>
        <w:t xml:space="preserve"> </w:t>
      </w:r>
      <w:r w:rsidR="00DA105D" w:rsidRPr="00DA105D">
        <w:rPr>
          <w:rFonts w:ascii="Arial" w:hAnsi="Arial" w:cs="Arial"/>
          <w:sz w:val="20"/>
          <w:szCs w:val="20"/>
        </w:rPr>
        <w:t>relevanten Informationen für eine wirtschaftliche Fertigung direkt</w:t>
      </w:r>
      <w:r w:rsidR="00DA105D">
        <w:rPr>
          <w:rFonts w:ascii="Arial" w:hAnsi="Arial" w:cs="Arial"/>
          <w:sz w:val="20"/>
          <w:szCs w:val="20"/>
        </w:rPr>
        <w:t xml:space="preserve"> </w:t>
      </w:r>
      <w:r w:rsidR="00DA105D" w:rsidRPr="00DA105D">
        <w:rPr>
          <w:rFonts w:ascii="Arial" w:hAnsi="Arial" w:cs="Arial"/>
          <w:sz w:val="20"/>
          <w:szCs w:val="20"/>
        </w:rPr>
        <w:t xml:space="preserve">an der Maschine zur Verfügung. </w:t>
      </w:r>
    </w:p>
    <w:p w:rsidR="00472972" w:rsidRDefault="00472972" w:rsidP="004D3D29">
      <w:pPr>
        <w:spacing w:line="360" w:lineRule="auto"/>
        <w:ind w:right="1462"/>
        <w:jc w:val="both"/>
        <w:rPr>
          <w:rFonts w:ascii="Arial" w:hAnsi="Arial" w:cs="Arial"/>
          <w:b/>
          <w:sz w:val="20"/>
          <w:szCs w:val="20"/>
        </w:rPr>
      </w:pPr>
    </w:p>
    <w:p w:rsidR="006E6820" w:rsidRPr="00D977C6" w:rsidRDefault="006E6820" w:rsidP="004D3D29">
      <w:pPr>
        <w:suppressLineNumbers/>
        <w:spacing w:line="360" w:lineRule="auto"/>
        <w:ind w:right="1462"/>
        <w:jc w:val="both"/>
        <w:rPr>
          <w:rFonts w:ascii="Arial" w:hAnsi="Arial" w:cs="Arial"/>
          <w:b/>
          <w:sz w:val="20"/>
          <w:szCs w:val="20"/>
        </w:rPr>
      </w:pPr>
      <w:r>
        <w:rPr>
          <w:rFonts w:ascii="Arial" w:hAnsi="Arial" w:cs="Arial"/>
          <w:b/>
          <w:sz w:val="20"/>
          <w:szCs w:val="20"/>
        </w:rPr>
        <w:t>Vorteilhafte Details der I</w:t>
      </w:r>
      <w:r w:rsidR="000B5420">
        <w:rPr>
          <w:rFonts w:ascii="Arial" w:hAnsi="Arial" w:cs="Arial"/>
          <w:b/>
          <w:sz w:val="20"/>
          <w:szCs w:val="20"/>
        </w:rPr>
        <w:t>n</w:t>
      </w:r>
      <w:r w:rsidR="00B50378">
        <w:rPr>
          <w:rFonts w:ascii="Arial" w:hAnsi="Arial" w:cs="Arial"/>
          <w:b/>
          <w:sz w:val="20"/>
          <w:szCs w:val="20"/>
        </w:rPr>
        <w:t>dex</w:t>
      </w:r>
      <w:r>
        <w:rPr>
          <w:rFonts w:ascii="Arial" w:hAnsi="Arial" w:cs="Arial"/>
          <w:b/>
          <w:sz w:val="20"/>
          <w:szCs w:val="20"/>
        </w:rPr>
        <w:t xml:space="preserve"> </w:t>
      </w:r>
      <w:r w:rsidR="00033FAB">
        <w:rPr>
          <w:rFonts w:ascii="Arial" w:hAnsi="Arial" w:cs="Arial"/>
          <w:b/>
          <w:sz w:val="20"/>
          <w:szCs w:val="20"/>
        </w:rPr>
        <w:t>B</w:t>
      </w:r>
      <w:r w:rsidR="00990F77">
        <w:rPr>
          <w:rFonts w:ascii="Arial" w:hAnsi="Arial" w:cs="Arial"/>
          <w:b/>
          <w:sz w:val="20"/>
          <w:szCs w:val="20"/>
        </w:rPr>
        <w:t>4</w:t>
      </w:r>
      <w:r w:rsidR="00033FAB">
        <w:rPr>
          <w:rFonts w:ascii="Arial" w:hAnsi="Arial" w:cs="Arial"/>
          <w:b/>
          <w:sz w:val="20"/>
          <w:szCs w:val="20"/>
        </w:rPr>
        <w:t>0</w:t>
      </w:r>
      <w:r>
        <w:rPr>
          <w:rFonts w:ascii="Arial" w:hAnsi="Arial" w:cs="Arial"/>
          <w:b/>
          <w:sz w:val="20"/>
          <w:szCs w:val="20"/>
        </w:rPr>
        <w:t>0</w:t>
      </w:r>
    </w:p>
    <w:p w:rsidR="00DB20D7" w:rsidRDefault="00DB20D7" w:rsidP="004D3D29">
      <w:pPr>
        <w:pStyle w:val="Listenabsatz1"/>
        <w:numPr>
          <w:ilvl w:val="0"/>
          <w:numId w:val="3"/>
        </w:numPr>
        <w:suppressLineNumbers/>
        <w:spacing w:line="360" w:lineRule="auto"/>
        <w:ind w:right="1462"/>
        <w:jc w:val="both"/>
        <w:rPr>
          <w:rFonts w:ascii="Arial" w:hAnsi="Arial" w:cs="Arial"/>
          <w:sz w:val="20"/>
          <w:szCs w:val="20"/>
        </w:rPr>
      </w:pPr>
      <w:r>
        <w:rPr>
          <w:rFonts w:ascii="Arial" w:hAnsi="Arial" w:cs="Arial"/>
          <w:sz w:val="20"/>
          <w:szCs w:val="20"/>
        </w:rPr>
        <w:t>Kostengünstige Standardversion</w:t>
      </w:r>
    </w:p>
    <w:p w:rsidR="00695EC9" w:rsidRPr="00DB20D7" w:rsidRDefault="00DB20D7" w:rsidP="004D3D29">
      <w:pPr>
        <w:pStyle w:val="Listenabsatz1"/>
        <w:numPr>
          <w:ilvl w:val="0"/>
          <w:numId w:val="3"/>
        </w:numPr>
        <w:suppressLineNumbers/>
        <w:spacing w:line="360" w:lineRule="auto"/>
        <w:ind w:right="1462"/>
        <w:jc w:val="both"/>
        <w:rPr>
          <w:rFonts w:ascii="Arial" w:hAnsi="Arial" w:cs="Arial"/>
          <w:sz w:val="20"/>
          <w:szCs w:val="20"/>
        </w:rPr>
      </w:pPr>
      <w:r w:rsidRPr="00DB20D7">
        <w:rPr>
          <w:rFonts w:ascii="Arial" w:hAnsi="Arial" w:cs="Arial"/>
          <w:sz w:val="20"/>
          <w:szCs w:val="20"/>
        </w:rPr>
        <w:t xml:space="preserve">Optional erweiterbar mit Stangenpaket (Hohlwellenzylinder und </w:t>
      </w:r>
      <w:r w:rsidR="00044FB2">
        <w:rPr>
          <w:rFonts w:ascii="Arial" w:hAnsi="Arial" w:cs="Arial"/>
          <w:sz w:val="20"/>
          <w:szCs w:val="20"/>
        </w:rPr>
        <w:t>Werkstückhandling</w:t>
      </w:r>
      <w:r w:rsidRPr="00DB20D7">
        <w:rPr>
          <w:rFonts w:ascii="Arial" w:hAnsi="Arial" w:cs="Arial"/>
          <w:sz w:val="20"/>
          <w:szCs w:val="20"/>
        </w:rPr>
        <w:t xml:space="preserve">) sowie </w:t>
      </w:r>
      <w:r w:rsidR="00D54E5D">
        <w:rPr>
          <w:rFonts w:ascii="Arial" w:hAnsi="Arial" w:cs="Arial"/>
          <w:sz w:val="20"/>
          <w:szCs w:val="20"/>
        </w:rPr>
        <w:t>programmierbarer</w:t>
      </w:r>
      <w:r w:rsidR="00D54E5D" w:rsidRPr="00DB20D7">
        <w:rPr>
          <w:rFonts w:ascii="Arial" w:hAnsi="Arial" w:cs="Arial"/>
          <w:sz w:val="20"/>
          <w:szCs w:val="20"/>
        </w:rPr>
        <w:t xml:space="preserve"> </w:t>
      </w:r>
      <w:r w:rsidRPr="00DB20D7">
        <w:rPr>
          <w:rFonts w:ascii="Arial" w:hAnsi="Arial" w:cs="Arial"/>
          <w:sz w:val="20"/>
          <w:szCs w:val="20"/>
        </w:rPr>
        <w:t>Lünette</w:t>
      </w:r>
    </w:p>
    <w:p w:rsidR="00DB20D7" w:rsidRDefault="00DB20D7" w:rsidP="004D3D29">
      <w:pPr>
        <w:pStyle w:val="Listenabsatz1"/>
        <w:numPr>
          <w:ilvl w:val="0"/>
          <w:numId w:val="3"/>
        </w:numPr>
        <w:suppressLineNumbers/>
        <w:spacing w:line="360" w:lineRule="auto"/>
        <w:ind w:right="1462"/>
        <w:jc w:val="both"/>
        <w:rPr>
          <w:rFonts w:ascii="Arial" w:hAnsi="Arial" w:cs="Arial"/>
          <w:sz w:val="20"/>
          <w:szCs w:val="20"/>
        </w:rPr>
      </w:pPr>
      <w:r>
        <w:rPr>
          <w:rFonts w:ascii="Arial" w:hAnsi="Arial" w:cs="Arial"/>
          <w:sz w:val="20"/>
          <w:szCs w:val="20"/>
        </w:rPr>
        <w:t>Ergonomischer Aufbau</w:t>
      </w:r>
      <w:r w:rsidRPr="00D977C6">
        <w:rPr>
          <w:rFonts w:ascii="Arial" w:hAnsi="Arial" w:cs="Arial"/>
          <w:sz w:val="20"/>
          <w:szCs w:val="20"/>
        </w:rPr>
        <w:t xml:space="preserve"> für </w:t>
      </w:r>
      <w:r w:rsidR="00044FB2">
        <w:rPr>
          <w:rFonts w:ascii="Arial" w:hAnsi="Arial" w:cs="Arial"/>
          <w:sz w:val="20"/>
          <w:szCs w:val="20"/>
        </w:rPr>
        <w:t>einfaches Bedienen und Rüsten</w:t>
      </w:r>
    </w:p>
    <w:p w:rsidR="00044FB2" w:rsidRDefault="00044FB2" w:rsidP="004D3D29">
      <w:pPr>
        <w:pStyle w:val="Listenabsatz1"/>
        <w:numPr>
          <w:ilvl w:val="0"/>
          <w:numId w:val="3"/>
        </w:numPr>
        <w:suppressLineNumbers/>
        <w:spacing w:line="360" w:lineRule="auto"/>
        <w:ind w:right="1462"/>
        <w:jc w:val="both"/>
        <w:rPr>
          <w:rFonts w:ascii="Arial" w:hAnsi="Arial" w:cs="Arial"/>
          <w:sz w:val="20"/>
          <w:szCs w:val="20"/>
        </w:rPr>
      </w:pPr>
      <w:r>
        <w:rPr>
          <w:rFonts w:ascii="Arial" w:hAnsi="Arial" w:cs="Arial"/>
          <w:sz w:val="20"/>
          <w:szCs w:val="20"/>
        </w:rPr>
        <w:t xml:space="preserve">Klar strukturiertes Arbeitsraumkonzept für vielfältige Einsatzmöglichkeiten und optimalen </w:t>
      </w:r>
      <w:proofErr w:type="spellStart"/>
      <w:r>
        <w:rPr>
          <w:rFonts w:ascii="Arial" w:hAnsi="Arial" w:cs="Arial"/>
          <w:sz w:val="20"/>
          <w:szCs w:val="20"/>
        </w:rPr>
        <w:t>Spänefall</w:t>
      </w:r>
      <w:proofErr w:type="spellEnd"/>
      <w:r>
        <w:rPr>
          <w:rFonts w:ascii="Arial" w:hAnsi="Arial" w:cs="Arial"/>
          <w:sz w:val="20"/>
          <w:szCs w:val="20"/>
        </w:rPr>
        <w:t xml:space="preserve"> </w:t>
      </w:r>
    </w:p>
    <w:p w:rsidR="00B50378" w:rsidRDefault="00D54E5D" w:rsidP="004D3D29">
      <w:pPr>
        <w:pStyle w:val="Listenabsatz1"/>
        <w:numPr>
          <w:ilvl w:val="0"/>
          <w:numId w:val="3"/>
        </w:numPr>
        <w:suppressLineNumbers/>
        <w:spacing w:line="360" w:lineRule="auto"/>
        <w:ind w:right="1462"/>
        <w:jc w:val="both"/>
        <w:rPr>
          <w:rFonts w:ascii="Arial" w:hAnsi="Arial" w:cs="Arial"/>
          <w:sz w:val="20"/>
          <w:szCs w:val="20"/>
        </w:rPr>
      </w:pPr>
      <w:r>
        <w:rPr>
          <w:rFonts w:ascii="Arial" w:hAnsi="Arial" w:cs="Arial"/>
          <w:sz w:val="20"/>
          <w:szCs w:val="20"/>
        </w:rPr>
        <w:t xml:space="preserve">Monoblock- </w:t>
      </w:r>
      <w:r w:rsidR="00B50378">
        <w:rPr>
          <w:rFonts w:ascii="Arial" w:hAnsi="Arial" w:cs="Arial"/>
          <w:sz w:val="20"/>
          <w:szCs w:val="20"/>
        </w:rPr>
        <w:t>Schrägbett aus Mineralguss</w:t>
      </w:r>
    </w:p>
    <w:p w:rsidR="00B50378" w:rsidRPr="00695EC9" w:rsidRDefault="00044FB2" w:rsidP="004D3D29">
      <w:pPr>
        <w:pStyle w:val="Listenabsatz1"/>
        <w:numPr>
          <w:ilvl w:val="0"/>
          <w:numId w:val="3"/>
        </w:numPr>
        <w:suppressLineNumbers/>
        <w:spacing w:line="360" w:lineRule="auto"/>
        <w:ind w:right="1462"/>
        <w:jc w:val="both"/>
        <w:rPr>
          <w:rFonts w:ascii="Arial" w:hAnsi="Arial" w:cs="Arial"/>
          <w:sz w:val="20"/>
          <w:szCs w:val="20"/>
        </w:rPr>
      </w:pPr>
      <w:r>
        <w:rPr>
          <w:rFonts w:ascii="Arial" w:hAnsi="Arial" w:cs="Arial"/>
          <w:sz w:val="20"/>
          <w:szCs w:val="20"/>
        </w:rPr>
        <w:t xml:space="preserve">Großzügig ausgelegte </w:t>
      </w:r>
      <w:r w:rsidR="00B50378" w:rsidRPr="00695EC9">
        <w:rPr>
          <w:rFonts w:ascii="Arial" w:hAnsi="Arial" w:cs="Arial"/>
          <w:sz w:val="20"/>
          <w:szCs w:val="20"/>
        </w:rPr>
        <w:t>Führungen in Z- Richtung</w:t>
      </w:r>
      <w:r>
        <w:rPr>
          <w:rFonts w:ascii="Arial" w:hAnsi="Arial" w:cs="Arial"/>
          <w:sz w:val="20"/>
          <w:szCs w:val="20"/>
        </w:rPr>
        <w:t xml:space="preserve"> (45 mm)</w:t>
      </w:r>
    </w:p>
    <w:p w:rsidR="00DB20D7" w:rsidRPr="00D977C6" w:rsidRDefault="00DB20D7" w:rsidP="004D3D29">
      <w:pPr>
        <w:pStyle w:val="Listenabsatz1"/>
        <w:numPr>
          <w:ilvl w:val="0"/>
          <w:numId w:val="3"/>
        </w:numPr>
        <w:suppressLineNumbers/>
        <w:spacing w:line="360" w:lineRule="auto"/>
        <w:ind w:right="1462"/>
        <w:jc w:val="both"/>
        <w:rPr>
          <w:rFonts w:ascii="Arial" w:hAnsi="Arial" w:cs="Arial"/>
          <w:sz w:val="20"/>
          <w:szCs w:val="20"/>
        </w:rPr>
      </w:pPr>
      <w:r>
        <w:rPr>
          <w:rFonts w:ascii="Arial" w:hAnsi="Arial" w:cs="Arial"/>
          <w:sz w:val="20"/>
          <w:szCs w:val="20"/>
        </w:rPr>
        <w:t>Riemenantrieb für hohe Drehmomente</w:t>
      </w:r>
    </w:p>
    <w:p w:rsidR="00DB20D7" w:rsidRDefault="00DB20D7" w:rsidP="004D3D29">
      <w:pPr>
        <w:pStyle w:val="Listenabsatz1"/>
        <w:numPr>
          <w:ilvl w:val="0"/>
          <w:numId w:val="3"/>
        </w:numPr>
        <w:suppressLineNumbers/>
        <w:spacing w:line="360" w:lineRule="auto"/>
        <w:ind w:right="1462"/>
        <w:jc w:val="both"/>
        <w:rPr>
          <w:rFonts w:ascii="Arial" w:hAnsi="Arial" w:cs="Arial"/>
          <w:sz w:val="20"/>
          <w:szCs w:val="20"/>
        </w:rPr>
      </w:pPr>
      <w:r>
        <w:rPr>
          <w:rFonts w:ascii="Arial" w:hAnsi="Arial" w:cs="Arial"/>
          <w:sz w:val="20"/>
          <w:szCs w:val="20"/>
        </w:rPr>
        <w:t>Sternrevolver</w:t>
      </w:r>
      <w:r w:rsidR="00425DCD">
        <w:rPr>
          <w:rFonts w:ascii="Arial" w:hAnsi="Arial" w:cs="Arial"/>
          <w:sz w:val="20"/>
          <w:szCs w:val="20"/>
        </w:rPr>
        <w:t xml:space="preserve"> für 12 Werkzeuge</w:t>
      </w:r>
      <w:r>
        <w:rPr>
          <w:rFonts w:ascii="Arial" w:hAnsi="Arial" w:cs="Arial"/>
          <w:sz w:val="20"/>
          <w:szCs w:val="20"/>
        </w:rPr>
        <w:t xml:space="preserve"> mit</w:t>
      </w:r>
      <w:r w:rsidR="00D54E5D">
        <w:rPr>
          <w:rFonts w:ascii="Arial" w:hAnsi="Arial" w:cs="Arial"/>
          <w:sz w:val="20"/>
          <w:szCs w:val="20"/>
        </w:rPr>
        <w:t xml:space="preserve"> VDI 30 Aufnahme nach DIN 69880 und </w:t>
      </w:r>
      <w:r>
        <w:rPr>
          <w:rFonts w:ascii="Arial" w:hAnsi="Arial" w:cs="Arial"/>
          <w:sz w:val="20"/>
          <w:szCs w:val="20"/>
        </w:rPr>
        <w:t xml:space="preserve"> W-Verzahnung</w:t>
      </w:r>
      <w:r w:rsidR="00425DCD">
        <w:rPr>
          <w:rFonts w:ascii="Arial" w:hAnsi="Arial" w:cs="Arial"/>
          <w:sz w:val="20"/>
          <w:szCs w:val="20"/>
        </w:rPr>
        <w:t xml:space="preserve"> für hohe Prozesssicherheit</w:t>
      </w:r>
    </w:p>
    <w:p w:rsidR="00DB20D7" w:rsidRPr="00695EC9" w:rsidRDefault="00DB20D7" w:rsidP="004D3D29">
      <w:pPr>
        <w:pStyle w:val="Listenabsatz1"/>
        <w:numPr>
          <w:ilvl w:val="0"/>
          <w:numId w:val="3"/>
        </w:numPr>
        <w:suppressLineNumbers/>
        <w:spacing w:line="360" w:lineRule="auto"/>
        <w:ind w:right="1462"/>
        <w:jc w:val="both"/>
        <w:rPr>
          <w:rFonts w:ascii="Arial" w:hAnsi="Arial" w:cs="Arial"/>
          <w:sz w:val="20"/>
          <w:szCs w:val="20"/>
        </w:rPr>
      </w:pPr>
      <w:r>
        <w:rPr>
          <w:rFonts w:ascii="Arial" w:hAnsi="Arial" w:cs="Arial"/>
          <w:sz w:val="20"/>
          <w:szCs w:val="20"/>
        </w:rPr>
        <w:t>Lineare Y-Achse</w:t>
      </w:r>
    </w:p>
    <w:p w:rsidR="00DB20D7" w:rsidRPr="00695EC9" w:rsidRDefault="00D54E5D" w:rsidP="004D3D29">
      <w:pPr>
        <w:pStyle w:val="Listenabsatz1"/>
        <w:numPr>
          <w:ilvl w:val="0"/>
          <w:numId w:val="3"/>
        </w:numPr>
        <w:suppressLineNumbers/>
        <w:spacing w:line="360" w:lineRule="auto"/>
        <w:ind w:right="1462"/>
        <w:jc w:val="both"/>
        <w:rPr>
          <w:rFonts w:ascii="Arial" w:hAnsi="Arial" w:cs="Arial"/>
          <w:sz w:val="20"/>
          <w:szCs w:val="20"/>
        </w:rPr>
      </w:pPr>
      <w:r>
        <w:rPr>
          <w:rFonts w:ascii="Arial" w:hAnsi="Arial" w:cs="Arial"/>
          <w:sz w:val="20"/>
          <w:szCs w:val="20"/>
        </w:rPr>
        <w:t>265</w:t>
      </w:r>
      <w:r w:rsidRPr="00695EC9">
        <w:rPr>
          <w:rFonts w:ascii="Arial" w:hAnsi="Arial" w:cs="Arial"/>
          <w:sz w:val="20"/>
          <w:szCs w:val="20"/>
        </w:rPr>
        <w:t xml:space="preserve"> </w:t>
      </w:r>
      <w:r w:rsidR="00DB20D7" w:rsidRPr="00695EC9">
        <w:rPr>
          <w:rFonts w:ascii="Arial" w:hAnsi="Arial" w:cs="Arial"/>
          <w:sz w:val="20"/>
          <w:szCs w:val="20"/>
        </w:rPr>
        <w:t xml:space="preserve">mm X- Achsenhub </w:t>
      </w:r>
    </w:p>
    <w:p w:rsidR="00DB20D7" w:rsidRPr="00695EC9" w:rsidRDefault="00DB20D7" w:rsidP="004D3D29">
      <w:pPr>
        <w:pStyle w:val="Listenabsatz1"/>
        <w:numPr>
          <w:ilvl w:val="0"/>
          <w:numId w:val="3"/>
        </w:numPr>
        <w:suppressLineNumbers/>
        <w:spacing w:line="360" w:lineRule="auto"/>
        <w:ind w:right="1462"/>
        <w:jc w:val="both"/>
        <w:rPr>
          <w:rFonts w:ascii="Arial" w:hAnsi="Arial" w:cs="Arial"/>
          <w:sz w:val="20"/>
          <w:szCs w:val="20"/>
        </w:rPr>
      </w:pPr>
      <w:r>
        <w:rPr>
          <w:rFonts w:ascii="Arial" w:hAnsi="Arial" w:cs="Arial"/>
          <w:sz w:val="20"/>
          <w:szCs w:val="20"/>
        </w:rPr>
        <w:t>NC-</w:t>
      </w:r>
      <w:r w:rsidRPr="00695EC9">
        <w:rPr>
          <w:rFonts w:ascii="Arial" w:hAnsi="Arial" w:cs="Arial"/>
          <w:sz w:val="20"/>
          <w:szCs w:val="20"/>
        </w:rPr>
        <w:t>Reitstock</w:t>
      </w:r>
      <w:r w:rsidR="00425DCD">
        <w:rPr>
          <w:rFonts w:ascii="Arial" w:hAnsi="Arial" w:cs="Arial"/>
          <w:sz w:val="20"/>
          <w:szCs w:val="20"/>
        </w:rPr>
        <w:t xml:space="preserve"> mit elektrischer Achse</w:t>
      </w:r>
    </w:p>
    <w:p w:rsidR="00AA2776" w:rsidRDefault="00695EC9" w:rsidP="004D3D29">
      <w:pPr>
        <w:pStyle w:val="Listenabsatz1"/>
        <w:numPr>
          <w:ilvl w:val="0"/>
          <w:numId w:val="3"/>
        </w:numPr>
        <w:suppressLineNumbers/>
        <w:spacing w:line="360" w:lineRule="auto"/>
        <w:ind w:right="1462"/>
        <w:jc w:val="both"/>
        <w:rPr>
          <w:rFonts w:ascii="Arial" w:hAnsi="Arial" w:cs="Arial"/>
          <w:sz w:val="20"/>
          <w:szCs w:val="20"/>
        </w:rPr>
      </w:pPr>
      <w:r w:rsidRPr="00695EC9">
        <w:rPr>
          <w:rFonts w:ascii="Arial" w:hAnsi="Arial" w:cs="Arial"/>
          <w:sz w:val="20"/>
          <w:szCs w:val="20"/>
        </w:rPr>
        <w:t xml:space="preserve">Neueste </w:t>
      </w:r>
      <w:r w:rsidR="00DB20D7">
        <w:rPr>
          <w:rFonts w:ascii="Arial" w:hAnsi="Arial" w:cs="Arial"/>
          <w:sz w:val="20"/>
          <w:szCs w:val="20"/>
        </w:rPr>
        <w:t>Siemens-</w:t>
      </w:r>
      <w:r w:rsidRPr="00695EC9">
        <w:rPr>
          <w:rFonts w:ascii="Arial" w:hAnsi="Arial" w:cs="Arial"/>
          <w:sz w:val="20"/>
          <w:szCs w:val="20"/>
        </w:rPr>
        <w:t>Steuerungsgeneration</w:t>
      </w:r>
      <w:r w:rsidR="00DB20D7">
        <w:rPr>
          <w:rFonts w:ascii="Arial" w:hAnsi="Arial" w:cs="Arial"/>
          <w:sz w:val="20"/>
          <w:szCs w:val="20"/>
        </w:rPr>
        <w:t xml:space="preserve"> und </w:t>
      </w:r>
      <w:r w:rsidR="005B12DA">
        <w:rPr>
          <w:rFonts w:ascii="Arial" w:hAnsi="Arial" w:cs="Arial"/>
          <w:sz w:val="20"/>
          <w:szCs w:val="20"/>
        </w:rPr>
        <w:t>INDEX</w:t>
      </w:r>
      <w:r w:rsidR="0047108E">
        <w:rPr>
          <w:rFonts w:ascii="Arial" w:hAnsi="Arial" w:cs="Arial"/>
          <w:sz w:val="20"/>
          <w:szCs w:val="20"/>
        </w:rPr>
        <w:t xml:space="preserve"> </w:t>
      </w:r>
      <w:proofErr w:type="spellStart"/>
      <w:r w:rsidR="00DB20D7">
        <w:rPr>
          <w:rFonts w:ascii="Arial" w:hAnsi="Arial" w:cs="Arial"/>
          <w:sz w:val="20"/>
          <w:szCs w:val="20"/>
        </w:rPr>
        <w:t>Xpanel</w:t>
      </w:r>
      <w:proofErr w:type="spellEnd"/>
    </w:p>
    <w:p w:rsidR="00AA2776" w:rsidRDefault="00AA2776" w:rsidP="00AA2776">
      <w:pPr>
        <w:pStyle w:val="Listenabsatz1"/>
        <w:suppressLineNumbers/>
        <w:spacing w:line="360" w:lineRule="auto"/>
        <w:ind w:right="1462"/>
        <w:rPr>
          <w:rFonts w:ascii="Arial" w:hAnsi="Arial" w:cs="Arial"/>
          <w:sz w:val="20"/>
          <w:szCs w:val="20"/>
        </w:rPr>
      </w:pPr>
    </w:p>
    <w:p w:rsidR="00AA2776" w:rsidRDefault="00AA2776" w:rsidP="00AA2776">
      <w:pPr>
        <w:pStyle w:val="Listenabsatz1"/>
        <w:suppressLineNumbers/>
        <w:spacing w:line="360" w:lineRule="auto"/>
        <w:ind w:right="1462"/>
        <w:rPr>
          <w:rFonts w:ascii="Arial" w:hAnsi="Arial" w:cs="Arial"/>
          <w:sz w:val="20"/>
          <w:szCs w:val="20"/>
        </w:rPr>
      </w:pPr>
    </w:p>
    <w:p w:rsidR="00AA2776" w:rsidRPr="009232B2" w:rsidRDefault="00AA2776" w:rsidP="00AA2776">
      <w:pPr>
        <w:suppressLineNumbers/>
        <w:spacing w:line="336" w:lineRule="auto"/>
        <w:ind w:right="1843"/>
        <w:rPr>
          <w:rFonts w:ascii="Arial" w:hAnsi="Arial"/>
          <w:sz w:val="20"/>
          <w:szCs w:val="20"/>
        </w:rPr>
      </w:pPr>
      <w:r w:rsidRPr="0034443A">
        <w:rPr>
          <w:rFonts w:ascii="Arial" w:hAnsi="Arial"/>
          <w:b/>
          <w:sz w:val="20"/>
          <w:szCs w:val="20"/>
        </w:rPr>
        <w:t>Kontakt</w:t>
      </w:r>
      <w:r>
        <w:rPr>
          <w:rFonts w:ascii="Arial" w:hAnsi="Arial"/>
          <w:sz w:val="20"/>
          <w:szCs w:val="20"/>
        </w:rPr>
        <w:t>:</w:t>
      </w:r>
      <w:r>
        <w:rPr>
          <w:rFonts w:ascii="Arial" w:hAnsi="Arial"/>
          <w:sz w:val="20"/>
          <w:szCs w:val="20"/>
        </w:rPr>
        <w:tab/>
      </w:r>
      <w:r w:rsidRPr="006E6820">
        <w:rPr>
          <w:rFonts w:ascii="Arial" w:hAnsi="Arial"/>
          <w:sz w:val="20"/>
          <w:szCs w:val="20"/>
        </w:rPr>
        <w:t xml:space="preserve">INDEX-Werke GmbH &amp; Co. </w:t>
      </w:r>
      <w:r w:rsidRPr="009232B2">
        <w:rPr>
          <w:rFonts w:ascii="Arial" w:hAnsi="Arial"/>
          <w:sz w:val="20"/>
          <w:szCs w:val="20"/>
        </w:rPr>
        <w:t xml:space="preserve">KG Hahn &amp; </w:t>
      </w:r>
      <w:proofErr w:type="spellStart"/>
      <w:r w:rsidRPr="009232B2">
        <w:rPr>
          <w:rFonts w:ascii="Arial" w:hAnsi="Arial"/>
          <w:sz w:val="20"/>
          <w:szCs w:val="20"/>
        </w:rPr>
        <w:t>Tessky</w:t>
      </w:r>
      <w:proofErr w:type="spellEnd"/>
    </w:p>
    <w:p w:rsidR="00AA2776" w:rsidRPr="00F16A6D" w:rsidRDefault="00AA2776" w:rsidP="00AA2776">
      <w:pPr>
        <w:suppressLineNumbers/>
        <w:spacing w:line="336" w:lineRule="auto"/>
        <w:ind w:left="709" w:right="1843" w:firstLine="709"/>
        <w:rPr>
          <w:rFonts w:ascii="Arial" w:hAnsi="Arial"/>
          <w:sz w:val="20"/>
          <w:szCs w:val="20"/>
        </w:rPr>
      </w:pPr>
      <w:r w:rsidRPr="00F16A6D">
        <w:rPr>
          <w:rFonts w:ascii="Arial" w:hAnsi="Arial"/>
          <w:sz w:val="20"/>
          <w:szCs w:val="20"/>
        </w:rPr>
        <w:t>Rainer Volker Gondek</w:t>
      </w:r>
    </w:p>
    <w:p w:rsidR="00AA2776" w:rsidRPr="000B5420" w:rsidRDefault="00AA2776" w:rsidP="00AA2776">
      <w:pPr>
        <w:suppressLineNumbers/>
        <w:spacing w:line="336" w:lineRule="auto"/>
        <w:ind w:left="709" w:right="1843" w:firstLine="709"/>
        <w:rPr>
          <w:rFonts w:ascii="Arial" w:hAnsi="Arial"/>
          <w:sz w:val="20"/>
          <w:szCs w:val="20"/>
          <w:lang w:val="en-US"/>
        </w:rPr>
      </w:pPr>
      <w:r>
        <w:rPr>
          <w:rFonts w:ascii="Arial" w:hAnsi="Arial"/>
          <w:sz w:val="20"/>
          <w:szCs w:val="20"/>
          <w:lang w:val="en-US"/>
        </w:rPr>
        <w:t>Head of Marketing</w:t>
      </w:r>
    </w:p>
    <w:p w:rsidR="00AA2776" w:rsidRPr="00F16A6D" w:rsidRDefault="00AA2776" w:rsidP="00AA2776">
      <w:pPr>
        <w:suppressLineNumbers/>
        <w:spacing w:line="336" w:lineRule="auto"/>
        <w:ind w:left="709" w:right="1843" w:firstLine="709"/>
        <w:rPr>
          <w:rFonts w:ascii="Arial" w:hAnsi="Arial"/>
          <w:sz w:val="20"/>
          <w:szCs w:val="20"/>
          <w:lang w:val="en-US"/>
        </w:rPr>
      </w:pPr>
      <w:r w:rsidRPr="00F16A6D">
        <w:rPr>
          <w:rFonts w:ascii="Arial" w:hAnsi="Arial"/>
          <w:sz w:val="20"/>
          <w:szCs w:val="20"/>
          <w:lang w:val="en-US"/>
        </w:rPr>
        <w:t>Tel.: +49 (711) 3191-1286</w:t>
      </w:r>
    </w:p>
    <w:p w:rsidR="00AA2776" w:rsidRPr="00F16A6D" w:rsidRDefault="00EB54C6" w:rsidP="00AA2776">
      <w:pPr>
        <w:suppressLineNumbers/>
        <w:spacing w:line="336" w:lineRule="auto"/>
        <w:ind w:left="709" w:right="1843" w:firstLine="709"/>
        <w:rPr>
          <w:rFonts w:ascii="Arial" w:hAnsi="Arial"/>
          <w:sz w:val="20"/>
          <w:szCs w:val="20"/>
          <w:lang w:val="en-US"/>
        </w:rPr>
      </w:pPr>
      <w:hyperlink r:id="rId9" w:history="1">
        <w:r w:rsidR="00AA2776" w:rsidRPr="00F16A6D">
          <w:rPr>
            <w:rStyle w:val="Hyperlink"/>
            <w:rFonts w:ascii="Arial" w:hAnsi="Arial"/>
            <w:sz w:val="20"/>
            <w:szCs w:val="20"/>
            <w:lang w:val="en-US"/>
          </w:rPr>
          <w:t>rainer.gondek@index-werke.de</w:t>
        </w:r>
      </w:hyperlink>
      <w:r w:rsidR="00AA2776" w:rsidRPr="00F16A6D">
        <w:rPr>
          <w:rFonts w:ascii="Arial" w:hAnsi="Arial"/>
          <w:sz w:val="20"/>
          <w:szCs w:val="20"/>
          <w:lang w:val="en-US"/>
        </w:rPr>
        <w:t xml:space="preserve"> </w:t>
      </w:r>
    </w:p>
    <w:p w:rsidR="00AA2776" w:rsidRPr="00F16A6D" w:rsidRDefault="00AA2776" w:rsidP="00AA2776">
      <w:pPr>
        <w:pStyle w:val="Listenabsatz1"/>
        <w:suppressLineNumbers/>
        <w:spacing w:line="360" w:lineRule="auto"/>
        <w:ind w:right="1462"/>
        <w:rPr>
          <w:rFonts w:ascii="Arial" w:hAnsi="Arial" w:cs="Arial"/>
          <w:sz w:val="20"/>
          <w:szCs w:val="20"/>
          <w:lang w:val="en-US"/>
        </w:rPr>
      </w:pPr>
    </w:p>
    <w:p w:rsidR="00AA2776" w:rsidRPr="00F16A6D" w:rsidRDefault="00AA2776" w:rsidP="00AA2776">
      <w:pPr>
        <w:pStyle w:val="Listenabsatz1"/>
        <w:suppressLineNumbers/>
        <w:spacing w:line="360" w:lineRule="auto"/>
        <w:ind w:right="1462"/>
        <w:rPr>
          <w:rFonts w:ascii="Arial" w:hAnsi="Arial" w:cs="Arial"/>
          <w:sz w:val="20"/>
          <w:szCs w:val="20"/>
          <w:lang w:val="en-US"/>
        </w:rPr>
      </w:pPr>
    </w:p>
    <w:p w:rsidR="00AA2776" w:rsidRPr="00AA2776" w:rsidRDefault="00AA2776" w:rsidP="00AA2776">
      <w:pPr>
        <w:pStyle w:val="Listenabsatz1"/>
        <w:suppressLineNumbers/>
        <w:spacing w:line="360" w:lineRule="auto"/>
        <w:ind w:right="1462"/>
        <w:jc w:val="center"/>
        <w:rPr>
          <w:rFonts w:ascii="Arial" w:hAnsi="Arial" w:cs="Arial"/>
          <w:sz w:val="20"/>
          <w:szCs w:val="20"/>
        </w:rPr>
      </w:pPr>
      <w:r>
        <w:rPr>
          <w:rFonts w:ascii="Arial" w:hAnsi="Arial" w:cs="Arial"/>
          <w:noProof/>
          <w:sz w:val="20"/>
          <w:szCs w:val="20"/>
        </w:rPr>
        <w:drawing>
          <wp:inline distT="0" distB="0" distL="0" distR="0">
            <wp:extent cx="3278664" cy="1913861"/>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18167" t="20686" r="3835" b="7861"/>
                    <a:stretch>
                      <a:fillRect/>
                    </a:stretch>
                  </pic:blipFill>
                  <pic:spPr bwMode="auto">
                    <a:xfrm>
                      <a:off x="0" y="0"/>
                      <a:ext cx="3277689" cy="1913292"/>
                    </a:xfrm>
                    <a:prstGeom prst="rect">
                      <a:avLst/>
                    </a:prstGeom>
                    <a:noFill/>
                    <a:ln>
                      <a:noFill/>
                    </a:ln>
                  </pic:spPr>
                </pic:pic>
              </a:graphicData>
            </a:graphic>
          </wp:inline>
        </w:drawing>
      </w:r>
    </w:p>
    <w:p w:rsidR="003461B4" w:rsidRPr="006E6820" w:rsidRDefault="003461B4" w:rsidP="000D46FC">
      <w:pPr>
        <w:suppressLineNumbers/>
        <w:spacing w:line="336" w:lineRule="auto"/>
        <w:ind w:right="1843"/>
        <w:rPr>
          <w:rFonts w:ascii="Arial" w:hAnsi="Arial"/>
          <w:sz w:val="20"/>
          <w:szCs w:val="20"/>
        </w:rPr>
      </w:pPr>
    </w:p>
    <w:p w:rsidR="00AA2776" w:rsidRDefault="00AA2776" w:rsidP="000D46FC">
      <w:pPr>
        <w:suppressLineNumbers/>
        <w:spacing w:line="336" w:lineRule="auto"/>
        <w:ind w:left="3261" w:right="1161"/>
        <w:rPr>
          <w:rFonts w:ascii="Arial" w:hAnsi="Arial"/>
          <w:sz w:val="20"/>
          <w:szCs w:val="20"/>
        </w:rPr>
      </w:pPr>
    </w:p>
    <w:p w:rsidR="006E6820" w:rsidRPr="00AA2776" w:rsidRDefault="006E6820" w:rsidP="00AA2776">
      <w:pPr>
        <w:suppressLineNumbers/>
        <w:spacing w:line="336" w:lineRule="auto"/>
        <w:ind w:left="4253" w:right="1161"/>
        <w:rPr>
          <w:rFonts w:ascii="Arial" w:hAnsi="Arial"/>
          <w:b/>
          <w:sz w:val="20"/>
          <w:szCs w:val="20"/>
        </w:rPr>
      </w:pPr>
      <w:r w:rsidRPr="00AA2776">
        <w:rPr>
          <w:rFonts w:ascii="Arial" w:hAnsi="Arial"/>
          <w:b/>
          <w:sz w:val="20"/>
          <w:szCs w:val="20"/>
        </w:rPr>
        <w:t>Bild</w:t>
      </w:r>
      <w:r w:rsidR="00990F77" w:rsidRPr="00AA2776">
        <w:rPr>
          <w:rFonts w:ascii="Arial" w:hAnsi="Arial"/>
          <w:b/>
          <w:sz w:val="20"/>
          <w:szCs w:val="20"/>
        </w:rPr>
        <w:t>:</w:t>
      </w:r>
      <w:r w:rsidRPr="00AA2776">
        <w:rPr>
          <w:rFonts w:ascii="Arial" w:hAnsi="Arial"/>
          <w:b/>
          <w:sz w:val="20"/>
          <w:szCs w:val="20"/>
        </w:rPr>
        <w:t xml:space="preserve"> </w:t>
      </w:r>
    </w:p>
    <w:p w:rsidR="006E6820" w:rsidRPr="006E6820" w:rsidRDefault="00FB2CF6" w:rsidP="00AA2776">
      <w:pPr>
        <w:suppressLineNumbers/>
        <w:spacing w:line="336" w:lineRule="auto"/>
        <w:ind w:left="4253" w:right="736"/>
        <w:rPr>
          <w:rFonts w:ascii="Arial" w:hAnsi="Arial"/>
          <w:sz w:val="20"/>
          <w:szCs w:val="20"/>
        </w:rPr>
      </w:pPr>
      <w:r w:rsidRPr="00FB2CF6">
        <w:rPr>
          <w:rFonts w:ascii="Arial" w:hAnsi="Arial"/>
          <w:sz w:val="20"/>
          <w:szCs w:val="20"/>
        </w:rPr>
        <w:t xml:space="preserve">Wie intensiv sich die Entwickler mit den Ansprüchen der Anwender einer Universalmaschine auseinandergesetzt haben, ist an der </w:t>
      </w:r>
      <w:r w:rsidR="00990F77">
        <w:rPr>
          <w:rFonts w:ascii="Arial" w:hAnsi="Arial"/>
          <w:sz w:val="20"/>
          <w:szCs w:val="20"/>
        </w:rPr>
        <w:t xml:space="preserve">INDEX </w:t>
      </w:r>
      <w:r w:rsidRPr="00FB2CF6">
        <w:rPr>
          <w:rFonts w:ascii="Arial" w:hAnsi="Arial"/>
          <w:sz w:val="20"/>
          <w:szCs w:val="20"/>
        </w:rPr>
        <w:t>B</w:t>
      </w:r>
      <w:r w:rsidR="00990F77">
        <w:rPr>
          <w:rFonts w:ascii="Arial" w:hAnsi="Arial"/>
          <w:sz w:val="20"/>
          <w:szCs w:val="20"/>
        </w:rPr>
        <w:t>4</w:t>
      </w:r>
      <w:r w:rsidRPr="00FB2CF6">
        <w:rPr>
          <w:rFonts w:ascii="Arial" w:hAnsi="Arial"/>
          <w:sz w:val="20"/>
          <w:szCs w:val="20"/>
        </w:rPr>
        <w:t>00 durchgängig vom Maschinenaufbau bis zu den Komponenten und vielen Details zu erkennen. Konsequent wird auf besonders hohe Bedienergonomie und möglichst einfaches Rüsten geachtet.</w:t>
      </w:r>
      <w:r w:rsidR="00384CAC">
        <w:rPr>
          <w:rFonts w:ascii="Arial" w:hAnsi="Arial"/>
          <w:sz w:val="20"/>
          <w:szCs w:val="20"/>
        </w:rPr>
        <w:t xml:space="preserve"> </w:t>
      </w:r>
    </w:p>
    <w:p w:rsidR="0034443A" w:rsidRDefault="0034443A" w:rsidP="000D46FC">
      <w:pPr>
        <w:suppressLineNumbers/>
        <w:spacing w:line="336" w:lineRule="auto"/>
        <w:ind w:right="1843"/>
        <w:rPr>
          <w:rFonts w:ascii="Arial" w:hAnsi="Arial"/>
          <w:sz w:val="20"/>
          <w:szCs w:val="20"/>
        </w:rPr>
      </w:pPr>
    </w:p>
    <w:p w:rsidR="00AA2776" w:rsidRDefault="00AA2776">
      <w:pPr>
        <w:suppressLineNumbers/>
        <w:spacing w:line="336" w:lineRule="auto"/>
        <w:ind w:right="1843"/>
        <w:rPr>
          <w:rFonts w:ascii="Arial" w:hAnsi="Arial"/>
          <w:sz w:val="20"/>
          <w:szCs w:val="20"/>
        </w:rPr>
      </w:pPr>
    </w:p>
    <w:sectPr w:rsidR="00AA2776" w:rsidSect="004D3D29">
      <w:headerReference w:type="default" r:id="rId11"/>
      <w:footerReference w:type="default" r:id="rId12"/>
      <w:pgSz w:w="11906" w:h="16838" w:code="9"/>
      <w:pgMar w:top="1440" w:right="1106" w:bottom="1440" w:left="1418" w:header="709" w:footer="454" w:gutter="0"/>
      <w:lnNumType w:countBy="5"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83F" w:rsidRDefault="005B083F">
      <w:r>
        <w:separator/>
      </w:r>
    </w:p>
  </w:endnote>
  <w:endnote w:type="continuationSeparator" w:id="0">
    <w:p w:rsidR="005B083F" w:rsidRDefault="005B0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HOGI B+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584" w:rsidRPr="002A0A1F" w:rsidRDefault="00F76584">
    <w:pPr>
      <w:pStyle w:val="Fuzeile"/>
      <w:rPr>
        <w:rFonts w:ascii="Arial" w:hAnsi="Arial" w:cs="Arial"/>
        <w:sz w:val="18"/>
        <w:szCs w:val="18"/>
      </w:rPr>
    </w:pPr>
    <w:r>
      <w:rPr>
        <w:rFonts w:ascii="Arial" w:hAnsi="Arial" w:cs="Arial"/>
        <w:sz w:val="18"/>
        <w:szCs w:val="18"/>
      </w:rPr>
      <w:t xml:space="preserve">                                                               </w:t>
    </w:r>
    <w:r w:rsidRPr="002A0A1F">
      <w:rPr>
        <w:rFonts w:ascii="Arial" w:hAnsi="Arial" w:cs="Arial"/>
        <w:sz w:val="18"/>
        <w:szCs w:val="18"/>
      </w:rPr>
      <w:t xml:space="preserve">Seite  </w:t>
    </w:r>
    <w:r w:rsidRPr="002A0A1F">
      <w:rPr>
        <w:rStyle w:val="Seitenzahl"/>
        <w:rFonts w:ascii="Arial" w:hAnsi="Arial" w:cs="Arial"/>
        <w:sz w:val="18"/>
        <w:szCs w:val="18"/>
      </w:rPr>
      <w:fldChar w:fldCharType="begin"/>
    </w:r>
    <w:r w:rsidRPr="002A0A1F">
      <w:rPr>
        <w:rStyle w:val="Seitenzahl"/>
        <w:rFonts w:ascii="Arial" w:hAnsi="Arial" w:cs="Arial"/>
        <w:sz w:val="18"/>
        <w:szCs w:val="18"/>
      </w:rPr>
      <w:instrText xml:space="preserve"> PAGE </w:instrText>
    </w:r>
    <w:r w:rsidRPr="002A0A1F">
      <w:rPr>
        <w:rStyle w:val="Seitenzahl"/>
        <w:rFonts w:ascii="Arial" w:hAnsi="Arial" w:cs="Arial"/>
        <w:sz w:val="18"/>
        <w:szCs w:val="18"/>
      </w:rPr>
      <w:fldChar w:fldCharType="separate"/>
    </w:r>
    <w:r w:rsidR="00EB54C6">
      <w:rPr>
        <w:rStyle w:val="Seitenzahl"/>
        <w:rFonts w:ascii="Arial" w:hAnsi="Arial" w:cs="Arial"/>
        <w:noProof/>
        <w:sz w:val="18"/>
        <w:szCs w:val="18"/>
      </w:rPr>
      <w:t>1</w:t>
    </w:r>
    <w:r w:rsidRPr="002A0A1F">
      <w:rPr>
        <w:rStyle w:val="Seitenzahl"/>
        <w:rFonts w:ascii="Arial" w:hAnsi="Arial" w:cs="Arial"/>
        <w:sz w:val="18"/>
        <w:szCs w:val="18"/>
      </w:rPr>
      <w:fldChar w:fldCharType="end"/>
    </w:r>
    <w:r w:rsidRPr="002A0A1F">
      <w:rPr>
        <w:rStyle w:val="Seitenzahl"/>
        <w:rFonts w:ascii="Arial" w:hAnsi="Arial" w:cs="Arial"/>
        <w:sz w:val="18"/>
        <w:szCs w:val="18"/>
      </w:rPr>
      <w:t xml:space="preserve"> von </w:t>
    </w:r>
    <w:r w:rsidRPr="002A0A1F">
      <w:rPr>
        <w:rStyle w:val="Seitenzahl"/>
        <w:rFonts w:ascii="Arial" w:hAnsi="Arial" w:cs="Arial"/>
        <w:sz w:val="18"/>
        <w:szCs w:val="18"/>
      </w:rPr>
      <w:fldChar w:fldCharType="begin"/>
    </w:r>
    <w:r w:rsidRPr="002A0A1F">
      <w:rPr>
        <w:rStyle w:val="Seitenzahl"/>
        <w:rFonts w:ascii="Arial" w:hAnsi="Arial" w:cs="Arial"/>
        <w:sz w:val="18"/>
        <w:szCs w:val="18"/>
      </w:rPr>
      <w:instrText xml:space="preserve"> NUMPAGES </w:instrText>
    </w:r>
    <w:r w:rsidRPr="002A0A1F">
      <w:rPr>
        <w:rStyle w:val="Seitenzahl"/>
        <w:rFonts w:ascii="Arial" w:hAnsi="Arial" w:cs="Arial"/>
        <w:sz w:val="18"/>
        <w:szCs w:val="18"/>
      </w:rPr>
      <w:fldChar w:fldCharType="separate"/>
    </w:r>
    <w:r w:rsidR="00EB54C6">
      <w:rPr>
        <w:rStyle w:val="Seitenzahl"/>
        <w:rFonts w:ascii="Arial" w:hAnsi="Arial" w:cs="Arial"/>
        <w:noProof/>
        <w:sz w:val="18"/>
        <w:szCs w:val="18"/>
      </w:rPr>
      <w:t>5</w:t>
    </w:r>
    <w:r w:rsidRPr="002A0A1F">
      <w:rPr>
        <w:rStyle w:val="Seitenzahl"/>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83F" w:rsidRDefault="005B083F">
      <w:r>
        <w:separator/>
      </w:r>
    </w:p>
  </w:footnote>
  <w:footnote w:type="continuationSeparator" w:id="0">
    <w:p w:rsidR="005B083F" w:rsidRDefault="005B0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1B7" w:rsidRDefault="00FA0AC6" w:rsidP="00FA0AC6">
    <w:pPr>
      <w:pStyle w:val="Kopfzeile"/>
      <w:tabs>
        <w:tab w:val="clear" w:pos="9072"/>
        <w:tab w:val="right" w:pos="9639"/>
      </w:tabs>
      <w:ind w:left="2544" w:right="-257" w:firstLine="4296"/>
      <w:rPr>
        <w:lang w:val="en-US"/>
      </w:rPr>
    </w:pPr>
    <w:r>
      <w:rPr>
        <w:lang w:val="en-US"/>
      </w:rPr>
      <w:t xml:space="preserve">  </w:t>
    </w:r>
    <w:r>
      <w:rPr>
        <w:lang w:val="en-US"/>
      </w:rPr>
      <w:tab/>
    </w:r>
    <w:r w:rsidR="00425DCD">
      <w:rPr>
        <w:noProof/>
      </w:rPr>
      <w:drawing>
        <wp:inline distT="0" distB="0" distL="0" distR="0" wp14:anchorId="3A7E92D2" wp14:editId="24D35F21">
          <wp:extent cx="904875" cy="200025"/>
          <wp:effectExtent l="0" t="0" r="9525" b="9525"/>
          <wp:docPr id="11" name="Bild 2" descr="INDEX-25mm-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EX-25mm-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200025"/>
                  </a:xfrm>
                  <a:prstGeom prst="rect">
                    <a:avLst/>
                  </a:prstGeom>
                  <a:noFill/>
                  <a:ln>
                    <a:noFill/>
                  </a:ln>
                </pic:spPr>
              </pic:pic>
            </a:graphicData>
          </a:graphic>
        </wp:inline>
      </w:drawing>
    </w:r>
  </w:p>
  <w:p w:rsidR="00F76584" w:rsidRPr="003D200C" w:rsidRDefault="00F76584" w:rsidP="00FA0AC6">
    <w:pPr>
      <w:pStyle w:val="Kopfzeile"/>
      <w:tabs>
        <w:tab w:val="clear" w:pos="4536"/>
        <w:tab w:val="clear" w:pos="9072"/>
        <w:tab w:val="right" w:pos="8364"/>
      </w:tabs>
      <w:ind w:right="-257"/>
      <w:rPr>
        <w:rFonts w:ascii="Arial" w:hAnsi="Arial" w:cs="Arial"/>
        <w:sz w:val="16"/>
        <w:lang w:val="en-US"/>
      </w:rPr>
    </w:pPr>
  </w:p>
  <w:p w:rsidR="00F76584" w:rsidRDefault="006E6820" w:rsidP="00AA2776">
    <w:pPr>
      <w:pStyle w:val="Kopfzeile"/>
      <w:tabs>
        <w:tab w:val="clear" w:pos="4536"/>
        <w:tab w:val="clear" w:pos="9072"/>
      </w:tabs>
      <w:ind w:left="7299" w:right="-257"/>
      <w:jc w:val="right"/>
      <w:rPr>
        <w:rFonts w:ascii="Arial" w:hAnsi="Arial" w:cs="Arial"/>
        <w:sz w:val="16"/>
        <w:lang w:val="en-US"/>
      </w:rPr>
    </w:pPr>
    <w:r>
      <w:rPr>
        <w:rFonts w:ascii="Arial" w:hAnsi="Arial" w:cs="Arial"/>
        <w:sz w:val="16"/>
        <w:lang w:val="en-US"/>
      </w:rPr>
      <w:t>B</w:t>
    </w:r>
    <w:r w:rsidR="00990F77">
      <w:rPr>
        <w:rFonts w:ascii="Arial" w:hAnsi="Arial" w:cs="Arial"/>
        <w:sz w:val="16"/>
        <w:lang w:val="en-US"/>
      </w:rPr>
      <w:t>4</w:t>
    </w:r>
    <w:r>
      <w:rPr>
        <w:rFonts w:ascii="Arial" w:hAnsi="Arial" w:cs="Arial"/>
        <w:sz w:val="16"/>
        <w:lang w:val="en-US"/>
      </w:rPr>
      <w:t>0</w:t>
    </w:r>
    <w:r w:rsidR="00F76584">
      <w:rPr>
        <w:rFonts w:ascii="Arial" w:hAnsi="Arial" w:cs="Arial"/>
        <w:sz w:val="16"/>
        <w:lang w:val="en-US"/>
      </w:rPr>
      <w:t>0</w:t>
    </w:r>
  </w:p>
  <w:p w:rsidR="00FA0AC6" w:rsidRDefault="00FA0AC6" w:rsidP="00AA2776">
    <w:pPr>
      <w:pStyle w:val="Kopfzeile"/>
      <w:tabs>
        <w:tab w:val="clear" w:pos="4536"/>
        <w:tab w:val="clear" w:pos="9072"/>
      </w:tabs>
      <w:ind w:left="7299" w:right="-257"/>
      <w:jc w:val="right"/>
      <w:rPr>
        <w:rFonts w:ascii="Arial" w:hAnsi="Arial" w:cs="Arial"/>
        <w:sz w:val="16"/>
        <w:lang w:val="en-US"/>
      </w:rPr>
    </w:pPr>
    <w:r>
      <w:rPr>
        <w:rFonts w:ascii="Arial" w:hAnsi="Arial" w:cs="Arial"/>
        <w:sz w:val="16"/>
        <w:lang w:val="en-US"/>
      </w:rPr>
      <w:t>07/17</w:t>
    </w:r>
  </w:p>
  <w:p w:rsidR="00FA0AC6" w:rsidRPr="00AA2776" w:rsidRDefault="00FA0AC6" w:rsidP="00AA2776">
    <w:pPr>
      <w:pStyle w:val="Kopfzeile"/>
      <w:tabs>
        <w:tab w:val="clear" w:pos="4536"/>
        <w:tab w:val="clear" w:pos="9072"/>
      </w:tabs>
      <w:ind w:left="7299" w:right="-257"/>
      <w:jc w:val="right"/>
      <w:rPr>
        <w:rFonts w:ascii="Arial" w:hAnsi="Arial" w:cs="Arial"/>
        <w:sz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49F9"/>
    <w:multiLevelType w:val="hybridMultilevel"/>
    <w:tmpl w:val="29144F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A3F40EA"/>
    <w:multiLevelType w:val="multilevel"/>
    <w:tmpl w:val="0C0A25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8136DB"/>
    <w:multiLevelType w:val="hybridMultilevel"/>
    <w:tmpl w:val="8F2AEB0C"/>
    <w:lvl w:ilvl="0" w:tplc="0B62E82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B72"/>
    <w:rsid w:val="000001ED"/>
    <w:rsid w:val="000004DE"/>
    <w:rsid w:val="0000742A"/>
    <w:rsid w:val="00013608"/>
    <w:rsid w:val="00013F9E"/>
    <w:rsid w:val="000145DC"/>
    <w:rsid w:val="000223C7"/>
    <w:rsid w:val="00023BAC"/>
    <w:rsid w:val="000273D8"/>
    <w:rsid w:val="00033FAB"/>
    <w:rsid w:val="00037DD6"/>
    <w:rsid w:val="000417E2"/>
    <w:rsid w:val="00042DA3"/>
    <w:rsid w:val="00044FB2"/>
    <w:rsid w:val="00046FB5"/>
    <w:rsid w:val="000671B7"/>
    <w:rsid w:val="000A09F9"/>
    <w:rsid w:val="000A0DDD"/>
    <w:rsid w:val="000A6B85"/>
    <w:rsid w:val="000B5420"/>
    <w:rsid w:val="000D0A3A"/>
    <w:rsid w:val="000D46FC"/>
    <w:rsid w:val="000D546A"/>
    <w:rsid w:val="000E7045"/>
    <w:rsid w:val="000E7E0D"/>
    <w:rsid w:val="00107B6B"/>
    <w:rsid w:val="00107F92"/>
    <w:rsid w:val="0011189B"/>
    <w:rsid w:val="00112619"/>
    <w:rsid w:val="00120659"/>
    <w:rsid w:val="00123D45"/>
    <w:rsid w:val="00131AC4"/>
    <w:rsid w:val="0013320E"/>
    <w:rsid w:val="00143AF0"/>
    <w:rsid w:val="0016091D"/>
    <w:rsid w:val="001867F8"/>
    <w:rsid w:val="00191224"/>
    <w:rsid w:val="001A1972"/>
    <w:rsid w:val="001B1E13"/>
    <w:rsid w:val="001B36CA"/>
    <w:rsid w:val="001B39F6"/>
    <w:rsid w:val="001B77F0"/>
    <w:rsid w:val="001E05DD"/>
    <w:rsid w:val="001E1539"/>
    <w:rsid w:val="00201559"/>
    <w:rsid w:val="00207497"/>
    <w:rsid w:val="00207885"/>
    <w:rsid w:val="00211AF2"/>
    <w:rsid w:val="00212595"/>
    <w:rsid w:val="002208C9"/>
    <w:rsid w:val="002213FD"/>
    <w:rsid w:val="00224559"/>
    <w:rsid w:val="00225696"/>
    <w:rsid w:val="00235ED6"/>
    <w:rsid w:val="002361B1"/>
    <w:rsid w:val="002372C4"/>
    <w:rsid w:val="00242558"/>
    <w:rsid w:val="002508F8"/>
    <w:rsid w:val="00252394"/>
    <w:rsid w:val="00253221"/>
    <w:rsid w:val="00256000"/>
    <w:rsid w:val="00261CB4"/>
    <w:rsid w:val="00262014"/>
    <w:rsid w:val="0026448E"/>
    <w:rsid w:val="00267FDD"/>
    <w:rsid w:val="0027071B"/>
    <w:rsid w:val="00270ADC"/>
    <w:rsid w:val="00284137"/>
    <w:rsid w:val="00294D30"/>
    <w:rsid w:val="00295D86"/>
    <w:rsid w:val="002A0A1F"/>
    <w:rsid w:val="002C52CB"/>
    <w:rsid w:val="002C7EB8"/>
    <w:rsid w:val="002D038B"/>
    <w:rsid w:val="002D0FF4"/>
    <w:rsid w:val="002D37B1"/>
    <w:rsid w:val="002E4C83"/>
    <w:rsid w:val="002E52C6"/>
    <w:rsid w:val="002E572F"/>
    <w:rsid w:val="002E74F7"/>
    <w:rsid w:val="002F1927"/>
    <w:rsid w:val="002F2218"/>
    <w:rsid w:val="002F51C3"/>
    <w:rsid w:val="002F7069"/>
    <w:rsid w:val="0030559E"/>
    <w:rsid w:val="0030733E"/>
    <w:rsid w:val="003240E3"/>
    <w:rsid w:val="00334401"/>
    <w:rsid w:val="0034443A"/>
    <w:rsid w:val="003461B4"/>
    <w:rsid w:val="00350072"/>
    <w:rsid w:val="00360228"/>
    <w:rsid w:val="0036385F"/>
    <w:rsid w:val="0036726E"/>
    <w:rsid w:val="00367F5D"/>
    <w:rsid w:val="0037311D"/>
    <w:rsid w:val="0037625A"/>
    <w:rsid w:val="00377560"/>
    <w:rsid w:val="0037788C"/>
    <w:rsid w:val="00377F47"/>
    <w:rsid w:val="00381EF9"/>
    <w:rsid w:val="00384CAC"/>
    <w:rsid w:val="003859E3"/>
    <w:rsid w:val="003924B0"/>
    <w:rsid w:val="003925A8"/>
    <w:rsid w:val="00394986"/>
    <w:rsid w:val="003957DE"/>
    <w:rsid w:val="00397A76"/>
    <w:rsid w:val="003A7C1B"/>
    <w:rsid w:val="003B0528"/>
    <w:rsid w:val="003B0F98"/>
    <w:rsid w:val="003B5BA9"/>
    <w:rsid w:val="003E4D2B"/>
    <w:rsid w:val="003E5584"/>
    <w:rsid w:val="003E658C"/>
    <w:rsid w:val="003F60D2"/>
    <w:rsid w:val="00414CF2"/>
    <w:rsid w:val="00415A87"/>
    <w:rsid w:val="004204C8"/>
    <w:rsid w:val="00424E75"/>
    <w:rsid w:val="00425DCD"/>
    <w:rsid w:val="00426195"/>
    <w:rsid w:val="004311EE"/>
    <w:rsid w:val="00432DD2"/>
    <w:rsid w:val="00433009"/>
    <w:rsid w:val="00443DDF"/>
    <w:rsid w:val="00446750"/>
    <w:rsid w:val="00447215"/>
    <w:rsid w:val="00460631"/>
    <w:rsid w:val="00463DF5"/>
    <w:rsid w:val="0047108E"/>
    <w:rsid w:val="004720E4"/>
    <w:rsid w:val="00472972"/>
    <w:rsid w:val="0047346F"/>
    <w:rsid w:val="00476642"/>
    <w:rsid w:val="004804E4"/>
    <w:rsid w:val="00480651"/>
    <w:rsid w:val="0048614F"/>
    <w:rsid w:val="00494918"/>
    <w:rsid w:val="004A094C"/>
    <w:rsid w:val="004A2FB6"/>
    <w:rsid w:val="004A729F"/>
    <w:rsid w:val="004B2855"/>
    <w:rsid w:val="004B4C43"/>
    <w:rsid w:val="004B5958"/>
    <w:rsid w:val="004B5999"/>
    <w:rsid w:val="004B6991"/>
    <w:rsid w:val="004C27C0"/>
    <w:rsid w:val="004C61DA"/>
    <w:rsid w:val="004D3D29"/>
    <w:rsid w:val="004D5118"/>
    <w:rsid w:val="004D75BA"/>
    <w:rsid w:val="004E6BF4"/>
    <w:rsid w:val="004F048C"/>
    <w:rsid w:val="00501800"/>
    <w:rsid w:val="005042F8"/>
    <w:rsid w:val="00504380"/>
    <w:rsid w:val="00521067"/>
    <w:rsid w:val="00521CF6"/>
    <w:rsid w:val="0052567E"/>
    <w:rsid w:val="0053108F"/>
    <w:rsid w:val="0053423A"/>
    <w:rsid w:val="00543C7E"/>
    <w:rsid w:val="00544BB2"/>
    <w:rsid w:val="0055166D"/>
    <w:rsid w:val="005609F5"/>
    <w:rsid w:val="00566701"/>
    <w:rsid w:val="00567B16"/>
    <w:rsid w:val="00573260"/>
    <w:rsid w:val="00573C44"/>
    <w:rsid w:val="0057633A"/>
    <w:rsid w:val="00577F45"/>
    <w:rsid w:val="00581ADC"/>
    <w:rsid w:val="005A48B3"/>
    <w:rsid w:val="005A6E02"/>
    <w:rsid w:val="005B083F"/>
    <w:rsid w:val="005B12DA"/>
    <w:rsid w:val="005C021E"/>
    <w:rsid w:val="005C6E5A"/>
    <w:rsid w:val="005C721F"/>
    <w:rsid w:val="005D014F"/>
    <w:rsid w:val="005D018C"/>
    <w:rsid w:val="005D5FB8"/>
    <w:rsid w:val="005E00FA"/>
    <w:rsid w:val="005E29EC"/>
    <w:rsid w:val="005F55FF"/>
    <w:rsid w:val="005F5611"/>
    <w:rsid w:val="005F7A16"/>
    <w:rsid w:val="0062379F"/>
    <w:rsid w:val="00627581"/>
    <w:rsid w:val="00630673"/>
    <w:rsid w:val="00637120"/>
    <w:rsid w:val="0065153A"/>
    <w:rsid w:val="00656679"/>
    <w:rsid w:val="00672561"/>
    <w:rsid w:val="006727C1"/>
    <w:rsid w:val="006803F7"/>
    <w:rsid w:val="00680B31"/>
    <w:rsid w:val="0068145C"/>
    <w:rsid w:val="00683EF2"/>
    <w:rsid w:val="00684280"/>
    <w:rsid w:val="00695EC9"/>
    <w:rsid w:val="006A588B"/>
    <w:rsid w:val="006A673A"/>
    <w:rsid w:val="006B4984"/>
    <w:rsid w:val="006C0FD9"/>
    <w:rsid w:val="006C3E18"/>
    <w:rsid w:val="006D1B3E"/>
    <w:rsid w:val="006E0AE1"/>
    <w:rsid w:val="006E1B3D"/>
    <w:rsid w:val="006E6820"/>
    <w:rsid w:val="006F2CD8"/>
    <w:rsid w:val="006F7DCA"/>
    <w:rsid w:val="00704403"/>
    <w:rsid w:val="0071341B"/>
    <w:rsid w:val="00713606"/>
    <w:rsid w:val="00717063"/>
    <w:rsid w:val="00727E85"/>
    <w:rsid w:val="00734673"/>
    <w:rsid w:val="00745E7E"/>
    <w:rsid w:val="00751511"/>
    <w:rsid w:val="0076014F"/>
    <w:rsid w:val="00761098"/>
    <w:rsid w:val="00764F00"/>
    <w:rsid w:val="007652CE"/>
    <w:rsid w:val="007661DA"/>
    <w:rsid w:val="0077349B"/>
    <w:rsid w:val="00786B4C"/>
    <w:rsid w:val="00793000"/>
    <w:rsid w:val="007A2911"/>
    <w:rsid w:val="007B0855"/>
    <w:rsid w:val="007B1419"/>
    <w:rsid w:val="007B1DCF"/>
    <w:rsid w:val="007B1E16"/>
    <w:rsid w:val="007B5F69"/>
    <w:rsid w:val="007B645B"/>
    <w:rsid w:val="007B737D"/>
    <w:rsid w:val="007C04B6"/>
    <w:rsid w:val="007E37E5"/>
    <w:rsid w:val="007F052C"/>
    <w:rsid w:val="0080270B"/>
    <w:rsid w:val="00807CE8"/>
    <w:rsid w:val="00813110"/>
    <w:rsid w:val="008133B0"/>
    <w:rsid w:val="00815941"/>
    <w:rsid w:val="008177F0"/>
    <w:rsid w:val="00846ED9"/>
    <w:rsid w:val="00847216"/>
    <w:rsid w:val="00847D66"/>
    <w:rsid w:val="00850DE3"/>
    <w:rsid w:val="00851066"/>
    <w:rsid w:val="0086295F"/>
    <w:rsid w:val="00867F14"/>
    <w:rsid w:val="008760B4"/>
    <w:rsid w:val="00877CBA"/>
    <w:rsid w:val="0088603A"/>
    <w:rsid w:val="008A0474"/>
    <w:rsid w:val="008A3663"/>
    <w:rsid w:val="008B5385"/>
    <w:rsid w:val="008C104C"/>
    <w:rsid w:val="008C3A38"/>
    <w:rsid w:val="008C4772"/>
    <w:rsid w:val="008D1A51"/>
    <w:rsid w:val="008D6EB5"/>
    <w:rsid w:val="008E1553"/>
    <w:rsid w:val="008E268C"/>
    <w:rsid w:val="008F1C00"/>
    <w:rsid w:val="00901621"/>
    <w:rsid w:val="00904D06"/>
    <w:rsid w:val="00904EFE"/>
    <w:rsid w:val="00904F52"/>
    <w:rsid w:val="0091190A"/>
    <w:rsid w:val="00917F2E"/>
    <w:rsid w:val="009218D6"/>
    <w:rsid w:val="009232B2"/>
    <w:rsid w:val="00926B09"/>
    <w:rsid w:val="0093136C"/>
    <w:rsid w:val="0094120E"/>
    <w:rsid w:val="00946D88"/>
    <w:rsid w:val="00955761"/>
    <w:rsid w:val="00971814"/>
    <w:rsid w:val="00990F77"/>
    <w:rsid w:val="00993817"/>
    <w:rsid w:val="009951D4"/>
    <w:rsid w:val="009A0DFB"/>
    <w:rsid w:val="009A2376"/>
    <w:rsid w:val="009C133D"/>
    <w:rsid w:val="009C1E01"/>
    <w:rsid w:val="009C44F2"/>
    <w:rsid w:val="009D31CF"/>
    <w:rsid w:val="009E1274"/>
    <w:rsid w:val="009E1C1C"/>
    <w:rsid w:val="009E4663"/>
    <w:rsid w:val="009E6EA1"/>
    <w:rsid w:val="009F163D"/>
    <w:rsid w:val="009F3B72"/>
    <w:rsid w:val="009F446A"/>
    <w:rsid w:val="009F5052"/>
    <w:rsid w:val="009F790F"/>
    <w:rsid w:val="00A269CE"/>
    <w:rsid w:val="00A32630"/>
    <w:rsid w:val="00A37BBA"/>
    <w:rsid w:val="00A50F9C"/>
    <w:rsid w:val="00A662A5"/>
    <w:rsid w:val="00A716C4"/>
    <w:rsid w:val="00A72BAE"/>
    <w:rsid w:val="00A73611"/>
    <w:rsid w:val="00A73987"/>
    <w:rsid w:val="00A81CD2"/>
    <w:rsid w:val="00A83A93"/>
    <w:rsid w:val="00A83F0A"/>
    <w:rsid w:val="00A84A49"/>
    <w:rsid w:val="00A94162"/>
    <w:rsid w:val="00A95DB7"/>
    <w:rsid w:val="00A96370"/>
    <w:rsid w:val="00AA2776"/>
    <w:rsid w:val="00AA49F6"/>
    <w:rsid w:val="00AA4DE4"/>
    <w:rsid w:val="00AB5101"/>
    <w:rsid w:val="00AC37E7"/>
    <w:rsid w:val="00AD1B3A"/>
    <w:rsid w:val="00AD5157"/>
    <w:rsid w:val="00AD7456"/>
    <w:rsid w:val="00AE1178"/>
    <w:rsid w:val="00AE220D"/>
    <w:rsid w:val="00AE577C"/>
    <w:rsid w:val="00AE64C2"/>
    <w:rsid w:val="00AF04B8"/>
    <w:rsid w:val="00B05448"/>
    <w:rsid w:val="00B062A9"/>
    <w:rsid w:val="00B106E6"/>
    <w:rsid w:val="00B143BF"/>
    <w:rsid w:val="00B44177"/>
    <w:rsid w:val="00B44AA4"/>
    <w:rsid w:val="00B50378"/>
    <w:rsid w:val="00B6086D"/>
    <w:rsid w:val="00B60D19"/>
    <w:rsid w:val="00B6229B"/>
    <w:rsid w:val="00B71BC4"/>
    <w:rsid w:val="00B724D5"/>
    <w:rsid w:val="00B76920"/>
    <w:rsid w:val="00B87AC5"/>
    <w:rsid w:val="00B9037B"/>
    <w:rsid w:val="00BA4288"/>
    <w:rsid w:val="00BA57CA"/>
    <w:rsid w:val="00BA5C61"/>
    <w:rsid w:val="00BB3AEB"/>
    <w:rsid w:val="00BD512C"/>
    <w:rsid w:val="00BE7797"/>
    <w:rsid w:val="00BE79B9"/>
    <w:rsid w:val="00BF127F"/>
    <w:rsid w:val="00BF5362"/>
    <w:rsid w:val="00BF7959"/>
    <w:rsid w:val="00C01F56"/>
    <w:rsid w:val="00C0374E"/>
    <w:rsid w:val="00C06334"/>
    <w:rsid w:val="00C154E1"/>
    <w:rsid w:val="00C16853"/>
    <w:rsid w:val="00C205C7"/>
    <w:rsid w:val="00C33AB7"/>
    <w:rsid w:val="00C35B6D"/>
    <w:rsid w:val="00C460E5"/>
    <w:rsid w:val="00C52C2E"/>
    <w:rsid w:val="00C5688F"/>
    <w:rsid w:val="00C71D48"/>
    <w:rsid w:val="00C76642"/>
    <w:rsid w:val="00C80D8C"/>
    <w:rsid w:val="00C921AF"/>
    <w:rsid w:val="00CA132B"/>
    <w:rsid w:val="00CA3275"/>
    <w:rsid w:val="00CB3691"/>
    <w:rsid w:val="00CC2163"/>
    <w:rsid w:val="00CC3F7A"/>
    <w:rsid w:val="00CC7AA6"/>
    <w:rsid w:val="00CD0992"/>
    <w:rsid w:val="00CD59EA"/>
    <w:rsid w:val="00CD6D21"/>
    <w:rsid w:val="00CE0513"/>
    <w:rsid w:val="00CE0DA3"/>
    <w:rsid w:val="00CE3C6A"/>
    <w:rsid w:val="00CE4C4B"/>
    <w:rsid w:val="00CE5DA1"/>
    <w:rsid w:val="00CE6586"/>
    <w:rsid w:val="00D04BF0"/>
    <w:rsid w:val="00D15798"/>
    <w:rsid w:val="00D16F4D"/>
    <w:rsid w:val="00D222A0"/>
    <w:rsid w:val="00D2753C"/>
    <w:rsid w:val="00D512FA"/>
    <w:rsid w:val="00D54E5D"/>
    <w:rsid w:val="00D56971"/>
    <w:rsid w:val="00D5710F"/>
    <w:rsid w:val="00D7009F"/>
    <w:rsid w:val="00D70682"/>
    <w:rsid w:val="00D80C3D"/>
    <w:rsid w:val="00D82EFA"/>
    <w:rsid w:val="00D96A3F"/>
    <w:rsid w:val="00D96EF7"/>
    <w:rsid w:val="00DA105D"/>
    <w:rsid w:val="00DA2163"/>
    <w:rsid w:val="00DA3ABF"/>
    <w:rsid w:val="00DA4919"/>
    <w:rsid w:val="00DB20D7"/>
    <w:rsid w:val="00DB21DC"/>
    <w:rsid w:val="00DB3BB2"/>
    <w:rsid w:val="00DB6DA3"/>
    <w:rsid w:val="00DD273B"/>
    <w:rsid w:val="00DF72D5"/>
    <w:rsid w:val="00E012F8"/>
    <w:rsid w:val="00E07D31"/>
    <w:rsid w:val="00E07DAF"/>
    <w:rsid w:val="00E148DF"/>
    <w:rsid w:val="00E17752"/>
    <w:rsid w:val="00E2212E"/>
    <w:rsid w:val="00E303AC"/>
    <w:rsid w:val="00E33F02"/>
    <w:rsid w:val="00E35A69"/>
    <w:rsid w:val="00E3784D"/>
    <w:rsid w:val="00E462F7"/>
    <w:rsid w:val="00E571FC"/>
    <w:rsid w:val="00E57B74"/>
    <w:rsid w:val="00E74DB2"/>
    <w:rsid w:val="00E82AA1"/>
    <w:rsid w:val="00E905AC"/>
    <w:rsid w:val="00E94870"/>
    <w:rsid w:val="00E96DF9"/>
    <w:rsid w:val="00EA402B"/>
    <w:rsid w:val="00EA7A1A"/>
    <w:rsid w:val="00EB54C6"/>
    <w:rsid w:val="00EB7121"/>
    <w:rsid w:val="00EC0EE6"/>
    <w:rsid w:val="00EC4279"/>
    <w:rsid w:val="00EC72BC"/>
    <w:rsid w:val="00EE5A18"/>
    <w:rsid w:val="00EF1934"/>
    <w:rsid w:val="00EF7037"/>
    <w:rsid w:val="00F0517F"/>
    <w:rsid w:val="00F10547"/>
    <w:rsid w:val="00F16A6D"/>
    <w:rsid w:val="00F176DA"/>
    <w:rsid w:val="00F26A5A"/>
    <w:rsid w:val="00F2707A"/>
    <w:rsid w:val="00F3781E"/>
    <w:rsid w:val="00F45B27"/>
    <w:rsid w:val="00F47829"/>
    <w:rsid w:val="00F5103E"/>
    <w:rsid w:val="00F5178A"/>
    <w:rsid w:val="00F551E6"/>
    <w:rsid w:val="00F71EDD"/>
    <w:rsid w:val="00F75C79"/>
    <w:rsid w:val="00F76584"/>
    <w:rsid w:val="00F76CA9"/>
    <w:rsid w:val="00F822B2"/>
    <w:rsid w:val="00F851F5"/>
    <w:rsid w:val="00F9394B"/>
    <w:rsid w:val="00FA0AC6"/>
    <w:rsid w:val="00FA3C6D"/>
    <w:rsid w:val="00FA6635"/>
    <w:rsid w:val="00FA6F7B"/>
    <w:rsid w:val="00FB2CF6"/>
    <w:rsid w:val="00FB5DE6"/>
    <w:rsid w:val="00FB5E28"/>
    <w:rsid w:val="00FB740A"/>
    <w:rsid w:val="00FC429B"/>
    <w:rsid w:val="00FC78CF"/>
    <w:rsid w:val="00FD6BE2"/>
    <w:rsid w:val="00FE24D6"/>
    <w:rsid w:val="00FE2B5E"/>
    <w:rsid w:val="00FE395A"/>
    <w:rsid w:val="00FF514D"/>
    <w:rsid w:val="00FF63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3">
    <w:name w:val="heading 3"/>
    <w:basedOn w:val="Standard"/>
    <w:next w:val="Standard"/>
    <w:qFormat/>
    <w:rsid w:val="0086295F"/>
    <w:pPr>
      <w:keepNext/>
      <w:outlineLvl w:val="2"/>
    </w:pPr>
    <w:rPr>
      <w:rFonts w:ascii="Arial" w:hAnsi="Arial"/>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745E7E"/>
    <w:rPr>
      <w:color w:val="0000FF"/>
      <w:u w:val="single"/>
    </w:rPr>
  </w:style>
  <w:style w:type="paragraph" w:styleId="Sprechblasentext">
    <w:name w:val="Balloon Text"/>
    <w:basedOn w:val="Standard"/>
    <w:semiHidden/>
    <w:rsid w:val="008D6EB5"/>
    <w:rPr>
      <w:rFonts w:ascii="Tahoma" w:hAnsi="Tahoma" w:cs="Tahoma"/>
      <w:sz w:val="16"/>
      <w:szCs w:val="16"/>
    </w:rPr>
  </w:style>
  <w:style w:type="character" w:styleId="BesuchterHyperlink">
    <w:name w:val="FollowedHyperlink"/>
    <w:rsid w:val="003E4D2B"/>
    <w:rPr>
      <w:color w:val="606420"/>
      <w:u w:val="single"/>
    </w:rPr>
  </w:style>
  <w:style w:type="paragraph" w:customStyle="1" w:styleId="berschrift32">
    <w:name w:val="Überschrift 32"/>
    <w:basedOn w:val="Standard"/>
    <w:rsid w:val="00A269CE"/>
    <w:pPr>
      <w:outlineLvl w:val="3"/>
    </w:pPr>
    <w:rPr>
      <w:b/>
      <w:bCs/>
      <w:color w:val="000000"/>
      <w:sz w:val="26"/>
      <w:szCs w:val="26"/>
    </w:rPr>
  </w:style>
  <w:style w:type="paragraph" w:styleId="Beschriftung">
    <w:name w:val="caption"/>
    <w:basedOn w:val="Standard"/>
    <w:next w:val="Standard"/>
    <w:qFormat/>
    <w:rsid w:val="0093136C"/>
    <w:pPr>
      <w:spacing w:before="120" w:after="120"/>
    </w:pPr>
    <w:rPr>
      <w:b/>
      <w:bCs/>
      <w:sz w:val="20"/>
      <w:szCs w:val="20"/>
    </w:rPr>
  </w:style>
  <w:style w:type="paragraph" w:styleId="Kopfzeile">
    <w:name w:val="header"/>
    <w:basedOn w:val="Standard"/>
    <w:rsid w:val="00D80C3D"/>
    <w:pPr>
      <w:tabs>
        <w:tab w:val="center" w:pos="4536"/>
        <w:tab w:val="right" w:pos="9072"/>
      </w:tabs>
    </w:pPr>
  </w:style>
  <w:style w:type="paragraph" w:styleId="Fuzeile">
    <w:name w:val="footer"/>
    <w:basedOn w:val="Standard"/>
    <w:rsid w:val="00D80C3D"/>
    <w:pPr>
      <w:tabs>
        <w:tab w:val="center" w:pos="4536"/>
        <w:tab w:val="right" w:pos="9072"/>
      </w:tabs>
    </w:pPr>
  </w:style>
  <w:style w:type="character" w:styleId="Seitenzahl">
    <w:name w:val="page number"/>
    <w:basedOn w:val="Absatz-Standardschriftart"/>
    <w:rsid w:val="002A0A1F"/>
  </w:style>
  <w:style w:type="paragraph" w:customStyle="1" w:styleId="StandardWeb2">
    <w:name w:val="Standard (Web)2"/>
    <w:basedOn w:val="Standard"/>
    <w:rsid w:val="008F1C00"/>
    <w:rPr>
      <w:color w:val="000000"/>
      <w:sz w:val="26"/>
      <w:szCs w:val="26"/>
    </w:rPr>
  </w:style>
  <w:style w:type="paragraph" w:styleId="Dokumentstruktur">
    <w:name w:val="Document Map"/>
    <w:basedOn w:val="Standard"/>
    <w:semiHidden/>
    <w:rsid w:val="001B36CA"/>
    <w:pPr>
      <w:shd w:val="clear" w:color="auto" w:fill="000080"/>
    </w:pPr>
    <w:rPr>
      <w:rFonts w:ascii="Tahoma" w:hAnsi="Tahoma" w:cs="Tahoma"/>
    </w:rPr>
  </w:style>
  <w:style w:type="paragraph" w:customStyle="1" w:styleId="Default">
    <w:name w:val="Default"/>
    <w:rsid w:val="00EF7037"/>
    <w:pPr>
      <w:autoSpaceDE w:val="0"/>
      <w:autoSpaceDN w:val="0"/>
      <w:adjustRightInd w:val="0"/>
    </w:pPr>
    <w:rPr>
      <w:rFonts w:ascii="LHOGI B+ Univers" w:hAnsi="LHOGI B+ Univers" w:cs="LHOGI B+ Univers"/>
      <w:color w:val="000000"/>
      <w:sz w:val="24"/>
      <w:szCs w:val="24"/>
    </w:rPr>
  </w:style>
  <w:style w:type="paragraph" w:customStyle="1" w:styleId="Hauptberschrift">
    <w:name w:val="Hauptüberschrift"/>
    <w:basedOn w:val="Standard"/>
    <w:rsid w:val="00235ED6"/>
    <w:pPr>
      <w:spacing w:after="120" w:line="360" w:lineRule="auto"/>
    </w:pPr>
    <w:rPr>
      <w:rFonts w:ascii="Arial" w:hAnsi="Arial" w:cs="Arial"/>
      <w:b/>
      <w:sz w:val="36"/>
      <w:szCs w:val="36"/>
    </w:rPr>
  </w:style>
  <w:style w:type="paragraph" w:customStyle="1" w:styleId="Listenabsatz1">
    <w:name w:val="Listenabsatz1"/>
    <w:basedOn w:val="Standard"/>
    <w:rsid w:val="00E57B74"/>
    <w:pPr>
      <w:ind w:left="720"/>
      <w:contextualSpacing/>
    </w:pPr>
  </w:style>
  <w:style w:type="paragraph" w:styleId="berarbeitung">
    <w:name w:val="Revision"/>
    <w:hidden/>
    <w:uiPriority w:val="99"/>
    <w:semiHidden/>
    <w:rsid w:val="00704403"/>
    <w:rPr>
      <w:sz w:val="24"/>
      <w:szCs w:val="24"/>
    </w:rPr>
  </w:style>
  <w:style w:type="character" w:styleId="Zeilennummer">
    <w:name w:val="line number"/>
    <w:basedOn w:val="Absatz-Standardschriftart"/>
    <w:rsid w:val="002425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3">
    <w:name w:val="heading 3"/>
    <w:basedOn w:val="Standard"/>
    <w:next w:val="Standard"/>
    <w:qFormat/>
    <w:rsid w:val="0086295F"/>
    <w:pPr>
      <w:keepNext/>
      <w:outlineLvl w:val="2"/>
    </w:pPr>
    <w:rPr>
      <w:rFonts w:ascii="Arial" w:hAnsi="Arial"/>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745E7E"/>
    <w:rPr>
      <w:color w:val="0000FF"/>
      <w:u w:val="single"/>
    </w:rPr>
  </w:style>
  <w:style w:type="paragraph" w:styleId="Sprechblasentext">
    <w:name w:val="Balloon Text"/>
    <w:basedOn w:val="Standard"/>
    <w:semiHidden/>
    <w:rsid w:val="008D6EB5"/>
    <w:rPr>
      <w:rFonts w:ascii="Tahoma" w:hAnsi="Tahoma" w:cs="Tahoma"/>
      <w:sz w:val="16"/>
      <w:szCs w:val="16"/>
    </w:rPr>
  </w:style>
  <w:style w:type="character" w:styleId="BesuchterHyperlink">
    <w:name w:val="FollowedHyperlink"/>
    <w:rsid w:val="003E4D2B"/>
    <w:rPr>
      <w:color w:val="606420"/>
      <w:u w:val="single"/>
    </w:rPr>
  </w:style>
  <w:style w:type="paragraph" w:customStyle="1" w:styleId="berschrift32">
    <w:name w:val="Überschrift 32"/>
    <w:basedOn w:val="Standard"/>
    <w:rsid w:val="00A269CE"/>
    <w:pPr>
      <w:outlineLvl w:val="3"/>
    </w:pPr>
    <w:rPr>
      <w:b/>
      <w:bCs/>
      <w:color w:val="000000"/>
      <w:sz w:val="26"/>
      <w:szCs w:val="26"/>
    </w:rPr>
  </w:style>
  <w:style w:type="paragraph" w:styleId="Beschriftung">
    <w:name w:val="caption"/>
    <w:basedOn w:val="Standard"/>
    <w:next w:val="Standard"/>
    <w:qFormat/>
    <w:rsid w:val="0093136C"/>
    <w:pPr>
      <w:spacing w:before="120" w:after="120"/>
    </w:pPr>
    <w:rPr>
      <w:b/>
      <w:bCs/>
      <w:sz w:val="20"/>
      <w:szCs w:val="20"/>
    </w:rPr>
  </w:style>
  <w:style w:type="paragraph" w:styleId="Kopfzeile">
    <w:name w:val="header"/>
    <w:basedOn w:val="Standard"/>
    <w:rsid w:val="00D80C3D"/>
    <w:pPr>
      <w:tabs>
        <w:tab w:val="center" w:pos="4536"/>
        <w:tab w:val="right" w:pos="9072"/>
      </w:tabs>
    </w:pPr>
  </w:style>
  <w:style w:type="paragraph" w:styleId="Fuzeile">
    <w:name w:val="footer"/>
    <w:basedOn w:val="Standard"/>
    <w:rsid w:val="00D80C3D"/>
    <w:pPr>
      <w:tabs>
        <w:tab w:val="center" w:pos="4536"/>
        <w:tab w:val="right" w:pos="9072"/>
      </w:tabs>
    </w:pPr>
  </w:style>
  <w:style w:type="character" w:styleId="Seitenzahl">
    <w:name w:val="page number"/>
    <w:basedOn w:val="Absatz-Standardschriftart"/>
    <w:rsid w:val="002A0A1F"/>
  </w:style>
  <w:style w:type="paragraph" w:customStyle="1" w:styleId="StandardWeb2">
    <w:name w:val="Standard (Web)2"/>
    <w:basedOn w:val="Standard"/>
    <w:rsid w:val="008F1C00"/>
    <w:rPr>
      <w:color w:val="000000"/>
      <w:sz w:val="26"/>
      <w:szCs w:val="26"/>
    </w:rPr>
  </w:style>
  <w:style w:type="paragraph" w:styleId="Dokumentstruktur">
    <w:name w:val="Document Map"/>
    <w:basedOn w:val="Standard"/>
    <w:semiHidden/>
    <w:rsid w:val="001B36CA"/>
    <w:pPr>
      <w:shd w:val="clear" w:color="auto" w:fill="000080"/>
    </w:pPr>
    <w:rPr>
      <w:rFonts w:ascii="Tahoma" w:hAnsi="Tahoma" w:cs="Tahoma"/>
    </w:rPr>
  </w:style>
  <w:style w:type="paragraph" w:customStyle="1" w:styleId="Default">
    <w:name w:val="Default"/>
    <w:rsid w:val="00EF7037"/>
    <w:pPr>
      <w:autoSpaceDE w:val="0"/>
      <w:autoSpaceDN w:val="0"/>
      <w:adjustRightInd w:val="0"/>
    </w:pPr>
    <w:rPr>
      <w:rFonts w:ascii="LHOGI B+ Univers" w:hAnsi="LHOGI B+ Univers" w:cs="LHOGI B+ Univers"/>
      <w:color w:val="000000"/>
      <w:sz w:val="24"/>
      <w:szCs w:val="24"/>
    </w:rPr>
  </w:style>
  <w:style w:type="paragraph" w:customStyle="1" w:styleId="Hauptberschrift">
    <w:name w:val="Hauptüberschrift"/>
    <w:basedOn w:val="Standard"/>
    <w:rsid w:val="00235ED6"/>
    <w:pPr>
      <w:spacing w:after="120" w:line="360" w:lineRule="auto"/>
    </w:pPr>
    <w:rPr>
      <w:rFonts w:ascii="Arial" w:hAnsi="Arial" w:cs="Arial"/>
      <w:b/>
      <w:sz w:val="36"/>
      <w:szCs w:val="36"/>
    </w:rPr>
  </w:style>
  <w:style w:type="paragraph" w:customStyle="1" w:styleId="Listenabsatz1">
    <w:name w:val="Listenabsatz1"/>
    <w:basedOn w:val="Standard"/>
    <w:rsid w:val="00E57B74"/>
    <w:pPr>
      <w:ind w:left="720"/>
      <w:contextualSpacing/>
    </w:pPr>
  </w:style>
  <w:style w:type="paragraph" w:styleId="berarbeitung">
    <w:name w:val="Revision"/>
    <w:hidden/>
    <w:uiPriority w:val="99"/>
    <w:semiHidden/>
    <w:rsid w:val="00704403"/>
    <w:rPr>
      <w:sz w:val="24"/>
      <w:szCs w:val="24"/>
    </w:rPr>
  </w:style>
  <w:style w:type="character" w:styleId="Zeilennummer">
    <w:name w:val="line number"/>
    <w:basedOn w:val="Absatz-Standardschriftart"/>
    <w:rsid w:val="0024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068174">
      <w:bodyDiv w:val="1"/>
      <w:marLeft w:val="0"/>
      <w:marRight w:val="0"/>
      <w:marTop w:val="0"/>
      <w:marBottom w:val="0"/>
      <w:divBdr>
        <w:top w:val="none" w:sz="0" w:space="0" w:color="auto"/>
        <w:left w:val="none" w:sz="0" w:space="0" w:color="auto"/>
        <w:bottom w:val="none" w:sz="0" w:space="0" w:color="auto"/>
        <w:right w:val="none" w:sz="0" w:space="0" w:color="auto"/>
      </w:divBdr>
      <w:divsChild>
        <w:div w:id="1907453821">
          <w:marLeft w:val="0"/>
          <w:marRight w:val="0"/>
          <w:marTop w:val="0"/>
          <w:marBottom w:val="0"/>
          <w:divBdr>
            <w:top w:val="single" w:sz="2" w:space="0" w:color="000000"/>
            <w:left w:val="single" w:sz="6" w:space="0" w:color="98989B"/>
            <w:bottom w:val="single" w:sz="6" w:space="0" w:color="000000"/>
            <w:right w:val="single" w:sz="6" w:space="0" w:color="000000"/>
          </w:divBdr>
          <w:divsChild>
            <w:div w:id="1941572128">
              <w:marLeft w:val="0"/>
              <w:marRight w:val="0"/>
              <w:marTop w:val="0"/>
              <w:marBottom w:val="0"/>
              <w:divBdr>
                <w:top w:val="single" w:sz="2" w:space="0" w:color="000000"/>
                <w:left w:val="single" w:sz="6" w:space="0" w:color="98989B"/>
                <w:bottom w:val="single" w:sz="6" w:space="0" w:color="000000"/>
                <w:right w:val="single" w:sz="6" w:space="0" w:color="000000"/>
              </w:divBdr>
              <w:divsChild>
                <w:div w:id="1442413096">
                  <w:marLeft w:val="0"/>
                  <w:marRight w:val="0"/>
                  <w:marTop w:val="0"/>
                  <w:marBottom w:val="0"/>
                  <w:divBdr>
                    <w:top w:val="single" w:sz="2" w:space="0" w:color="000000"/>
                    <w:left w:val="single" w:sz="6" w:space="0" w:color="98989B"/>
                    <w:bottom w:val="single" w:sz="6" w:space="0" w:color="000000"/>
                    <w:right w:val="single" w:sz="6" w:space="0" w:color="000000"/>
                  </w:divBdr>
                  <w:divsChild>
                    <w:div w:id="74044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671610">
      <w:marLeft w:val="0"/>
      <w:marRight w:val="0"/>
      <w:marTop w:val="21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rainer.gondek@index-werke.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5FECE-42F9-4177-9F0C-FF5BB26F9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1242</Words>
  <Characters>8405</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INDEX B200_lang_DE</vt:lpstr>
    </vt:vector>
  </TitlesOfParts>
  <Company>INDEX-Werke GmbH &amp; Co. KG</Company>
  <LinksUpToDate>false</LinksUpToDate>
  <CharactersWithSpaces>9628</CharactersWithSpaces>
  <SharedDoc>false</SharedDoc>
  <HLinks>
    <vt:vector size="6" baseType="variant">
      <vt:variant>
        <vt:i4>3473413</vt:i4>
      </vt:variant>
      <vt:variant>
        <vt:i4>0</vt:i4>
      </vt:variant>
      <vt:variant>
        <vt:i4>0</vt:i4>
      </vt:variant>
      <vt:variant>
        <vt:i4>5</vt:i4>
      </vt:variant>
      <vt:variant>
        <vt:lpwstr>mailto:michael.czudaj@index-werke.de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 B200_lang_DE</dc:title>
  <dc:creator>INDEX-Werke GmbH &amp; Co. KG</dc:creator>
  <cp:lastModifiedBy>Janke, Nicole</cp:lastModifiedBy>
  <cp:revision>8</cp:revision>
  <cp:lastPrinted>2017-05-24T07:28:00Z</cp:lastPrinted>
  <dcterms:created xsi:type="dcterms:W3CDTF">2017-07-12T07:02:00Z</dcterms:created>
  <dcterms:modified xsi:type="dcterms:W3CDTF">2017-07-31T08:55:00Z</dcterms:modified>
</cp:coreProperties>
</file>