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1D202B" w14:textId="77777777" w:rsidR="00F46FB3" w:rsidRDefault="00F46FB3" w:rsidP="00F46FB3">
      <w:pPr>
        <w:autoSpaceDE w:val="0"/>
        <w:autoSpaceDN w:val="0"/>
        <w:adjustRightInd w:val="0"/>
        <w:spacing w:after="0" w:line="360" w:lineRule="auto"/>
        <w:rPr>
          <w:rFonts w:ascii="Arial" w:hAnsi="Arial" w:cs="Arial"/>
          <w:sz w:val="20"/>
          <w:szCs w:val="20"/>
        </w:rPr>
      </w:pPr>
    </w:p>
    <w:p w14:paraId="12BD1EA7" w14:textId="2B59EB3E" w:rsidR="003A7D44" w:rsidRPr="001F1CBE" w:rsidRDefault="003A7D44" w:rsidP="003A7D44">
      <w:pPr>
        <w:autoSpaceDE w:val="0"/>
        <w:autoSpaceDN w:val="0"/>
        <w:adjustRightInd w:val="0"/>
        <w:spacing w:after="0" w:line="360" w:lineRule="auto"/>
        <w:ind w:left="5664" w:firstLine="708"/>
        <w:rPr>
          <w:rFonts w:ascii="Arial" w:hAnsi="Arial" w:cs="Arial"/>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roofErr w:type="spellStart"/>
      <w:r w:rsidRPr="001F1CBE">
        <w:rPr>
          <w:rFonts w:ascii="Arial" w:hAnsi="Arial" w:cs="Arial"/>
        </w:rPr>
        <w:t>Intec</w:t>
      </w:r>
      <w:proofErr w:type="spellEnd"/>
      <w:r w:rsidRPr="001F1CBE">
        <w:rPr>
          <w:rFonts w:ascii="Arial" w:hAnsi="Arial" w:cs="Arial"/>
        </w:rPr>
        <w:t xml:space="preserve"> 2017, Leipzig</w:t>
      </w:r>
    </w:p>
    <w:p w14:paraId="7FD80F91" w14:textId="7C4DAF0D" w:rsidR="003A7D44" w:rsidRPr="00C102CB" w:rsidRDefault="003A7D44" w:rsidP="003A7D44">
      <w:pPr>
        <w:autoSpaceDE w:val="0"/>
        <w:autoSpaceDN w:val="0"/>
        <w:adjustRightInd w:val="0"/>
        <w:spacing w:after="0" w:line="360" w:lineRule="auto"/>
        <w:rPr>
          <w:rFonts w:ascii="Arial" w:hAnsi="Arial" w:cs="Arial"/>
          <w:sz w:val="20"/>
          <w:szCs w:val="20"/>
        </w:rPr>
      </w:pPr>
      <w:r w:rsidRPr="001F1CBE">
        <w:rPr>
          <w:rFonts w:ascii="Arial" w:hAnsi="Arial" w:cs="Arial"/>
        </w:rPr>
        <w:tab/>
      </w:r>
      <w:r w:rsidRPr="001F1CBE">
        <w:rPr>
          <w:rFonts w:ascii="Arial" w:hAnsi="Arial" w:cs="Arial"/>
        </w:rPr>
        <w:tab/>
      </w:r>
      <w:r w:rsidRPr="001F1CBE">
        <w:rPr>
          <w:rFonts w:ascii="Arial" w:hAnsi="Arial" w:cs="Arial"/>
        </w:rPr>
        <w:tab/>
      </w:r>
      <w:r w:rsidRPr="001F1CBE">
        <w:rPr>
          <w:rFonts w:ascii="Arial" w:hAnsi="Arial" w:cs="Arial"/>
        </w:rPr>
        <w:tab/>
      </w:r>
      <w:r w:rsidRPr="001F1CBE">
        <w:rPr>
          <w:rFonts w:ascii="Arial" w:hAnsi="Arial" w:cs="Arial"/>
        </w:rPr>
        <w:tab/>
      </w:r>
      <w:r w:rsidRPr="001F1CBE">
        <w:rPr>
          <w:rFonts w:ascii="Arial" w:hAnsi="Arial" w:cs="Arial"/>
        </w:rPr>
        <w:tab/>
      </w:r>
      <w:r w:rsidRPr="001F1CBE">
        <w:rPr>
          <w:rFonts w:ascii="Arial" w:hAnsi="Arial" w:cs="Arial"/>
        </w:rPr>
        <w:tab/>
      </w:r>
      <w:r w:rsidRPr="001F1CBE">
        <w:rPr>
          <w:rFonts w:ascii="Arial" w:hAnsi="Arial" w:cs="Arial"/>
        </w:rPr>
        <w:tab/>
      </w:r>
      <w:r w:rsidRPr="001F1CBE">
        <w:rPr>
          <w:rFonts w:ascii="Arial" w:hAnsi="Arial" w:cs="Arial"/>
        </w:rPr>
        <w:tab/>
        <w:t>Halle 3, Stand G04/H03</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7167E1F1" w14:textId="77777777" w:rsidR="003E7920" w:rsidRDefault="003E7920" w:rsidP="00C119A8">
      <w:pPr>
        <w:autoSpaceDE w:val="0"/>
        <w:autoSpaceDN w:val="0"/>
        <w:adjustRightInd w:val="0"/>
        <w:rPr>
          <w:rFonts w:ascii="Arial" w:hAnsi="Arial" w:cs="Arial"/>
        </w:rPr>
      </w:pPr>
    </w:p>
    <w:p w14:paraId="1D96456B" w14:textId="6F608182" w:rsidR="001636B8" w:rsidRPr="001636B8" w:rsidRDefault="001636B8" w:rsidP="00C119A8">
      <w:pPr>
        <w:autoSpaceDE w:val="0"/>
        <w:autoSpaceDN w:val="0"/>
        <w:adjustRightInd w:val="0"/>
        <w:rPr>
          <w:rFonts w:ascii="Arial" w:hAnsi="Arial" w:cs="Arial"/>
          <w:b/>
          <w:sz w:val="24"/>
          <w:szCs w:val="24"/>
        </w:rPr>
      </w:pPr>
      <w:r w:rsidRPr="00A43A06">
        <w:rPr>
          <w:rFonts w:ascii="Arial" w:hAnsi="Arial" w:cs="Arial"/>
          <w:b/>
          <w:sz w:val="24"/>
          <w:szCs w:val="24"/>
        </w:rPr>
        <w:t xml:space="preserve">DR </w:t>
      </w:r>
      <w:proofErr w:type="spellStart"/>
      <w:r w:rsidRPr="00A43A06">
        <w:rPr>
          <w:rFonts w:ascii="Arial" w:hAnsi="Arial" w:cs="Arial"/>
          <w:b/>
          <w:sz w:val="24"/>
          <w:szCs w:val="24"/>
        </w:rPr>
        <w:t>small</w:t>
      </w:r>
      <w:proofErr w:type="spellEnd"/>
      <w:r w:rsidR="00464CF8">
        <w:rPr>
          <w:rFonts w:ascii="Arial" w:hAnsi="Arial" w:cs="Arial"/>
          <w:b/>
          <w:sz w:val="24"/>
          <w:szCs w:val="24"/>
        </w:rPr>
        <w:t xml:space="preserve"> –</w:t>
      </w:r>
      <w:r w:rsidRPr="00A43A06">
        <w:rPr>
          <w:rFonts w:ascii="Arial" w:hAnsi="Arial" w:cs="Arial"/>
          <w:b/>
          <w:sz w:val="24"/>
          <w:szCs w:val="24"/>
        </w:rPr>
        <w:t xml:space="preserve"> kleinstes modulares Schnellwechsel-Reibsystem</w:t>
      </w:r>
    </w:p>
    <w:p w14:paraId="28F1E553" w14:textId="44ACAF32" w:rsidR="001636B8" w:rsidRPr="00A43A06" w:rsidRDefault="001636B8" w:rsidP="00C119A8">
      <w:pPr>
        <w:rPr>
          <w:rFonts w:ascii="Arial" w:hAnsi="Arial" w:cs="Arial"/>
        </w:rPr>
      </w:pPr>
      <w:r w:rsidRPr="00A43A06">
        <w:rPr>
          <w:rFonts w:ascii="Arial" w:hAnsi="Arial" w:cs="Arial"/>
        </w:rPr>
        <w:t xml:space="preserve">Mit dem System DR </w:t>
      </w:r>
      <w:proofErr w:type="spellStart"/>
      <w:r w:rsidRPr="00A43A06">
        <w:rPr>
          <w:rFonts w:ascii="Arial" w:hAnsi="Arial" w:cs="Arial"/>
        </w:rPr>
        <w:t>small</w:t>
      </w:r>
      <w:proofErr w:type="spellEnd"/>
      <w:r w:rsidRPr="00A43A06">
        <w:rPr>
          <w:rFonts w:ascii="Arial" w:hAnsi="Arial" w:cs="Arial"/>
        </w:rPr>
        <w:t xml:space="preserve"> führt H</w:t>
      </w:r>
      <w:r w:rsidR="00464CF8">
        <w:rPr>
          <w:rFonts w:ascii="Arial" w:hAnsi="Arial" w:cs="Arial"/>
        </w:rPr>
        <w:t>orn</w:t>
      </w:r>
      <w:r w:rsidRPr="00A43A06">
        <w:rPr>
          <w:rFonts w:ascii="Arial" w:hAnsi="Arial" w:cs="Arial"/>
        </w:rPr>
        <w:t xml:space="preserve"> das weltweit kleinste patentierte Schnellwechsel-Reibsystem im Programm. Die Durchmesserbereiche der vier Systemgrößen reichen von 7,600 mm bis 13,100 mm. </w:t>
      </w:r>
    </w:p>
    <w:p w14:paraId="62F7779E" w14:textId="13BC2484" w:rsidR="001636B8" w:rsidRPr="00A43A06" w:rsidRDefault="001636B8" w:rsidP="00C119A8">
      <w:pPr>
        <w:rPr>
          <w:rFonts w:ascii="Arial" w:hAnsi="Arial" w:cs="Arial"/>
        </w:rPr>
      </w:pPr>
      <w:r w:rsidRPr="00A43A06">
        <w:rPr>
          <w:rFonts w:ascii="Arial" w:hAnsi="Arial" w:cs="Arial"/>
        </w:rPr>
        <w:t xml:space="preserve">Es ermöglicht schnelles und unkompliziertes Wechseln der Reibschneiden in der Maschine mit höchster Wiederholgenauigkeit. Die hohe Flexibilität bei Schneidstoffen, Schneiden- und Schaftsystemen deckt ein breites Anwendungsfeld ab. DR </w:t>
      </w:r>
      <w:proofErr w:type="spellStart"/>
      <w:r w:rsidRPr="00A43A06">
        <w:rPr>
          <w:rFonts w:ascii="Arial" w:hAnsi="Arial" w:cs="Arial"/>
        </w:rPr>
        <w:t>small</w:t>
      </w:r>
      <w:proofErr w:type="spellEnd"/>
      <w:r w:rsidRPr="00A43A06">
        <w:rPr>
          <w:rFonts w:ascii="Arial" w:hAnsi="Arial" w:cs="Arial"/>
        </w:rPr>
        <w:t xml:space="preserve"> reduziert die Kosten pro Bohrung wesentlich, steigert die Produktivität und verringert den Logistikaufwand dank Wechselsystem durch Wegfall von Nachschleifaufwand. Die hochpräzise Trennstelle zwischen Schaft und Wechselkopf ist geprägt von Nuten und Federn</w:t>
      </w:r>
      <w:r w:rsidR="002E643A">
        <w:rPr>
          <w:rFonts w:ascii="Arial" w:hAnsi="Arial" w:cs="Arial"/>
        </w:rPr>
        <w:t>.</w:t>
      </w:r>
      <w:r w:rsidRPr="00A43A06">
        <w:rPr>
          <w:rFonts w:ascii="Arial" w:hAnsi="Arial" w:cs="Arial"/>
        </w:rPr>
        <w:t xml:space="preserve"> Sie ermöglicht </w:t>
      </w:r>
      <w:r w:rsidR="00F00170">
        <w:rPr>
          <w:rFonts w:ascii="Arial" w:hAnsi="Arial" w:cs="Arial"/>
        </w:rPr>
        <w:t xml:space="preserve">eine </w:t>
      </w:r>
      <w:r w:rsidRPr="00A43A06">
        <w:rPr>
          <w:rFonts w:ascii="Arial" w:hAnsi="Arial" w:cs="Arial"/>
        </w:rPr>
        <w:t xml:space="preserve">hohe Kraftübertragung mit einer Wechselpräzision von unter 5 µm. Das Fixieren der Wechselschneiden erfolgt über eine zentrale Spannschraube. Schäfte in Stahl- oder Hartmetallausführung sind in den Versionen für Durchgangsbohrungen oder Sacklöcher verfügbar. Sie unterscheiden sich im Wesentlichen durch die Art der inneren Kühlmittelzufuhr. DR </w:t>
      </w:r>
      <w:proofErr w:type="spellStart"/>
      <w:r w:rsidRPr="00A43A06">
        <w:rPr>
          <w:rFonts w:ascii="Arial" w:hAnsi="Arial" w:cs="Arial"/>
        </w:rPr>
        <w:t>small</w:t>
      </w:r>
      <w:proofErr w:type="spellEnd"/>
      <w:r w:rsidRPr="00A43A06">
        <w:rPr>
          <w:rFonts w:ascii="Arial" w:hAnsi="Arial" w:cs="Arial"/>
        </w:rPr>
        <w:t>, das System zum Reiben kleiner Durchmesser, ist somit die wirtschaftliche</w:t>
      </w:r>
      <w:r w:rsidR="00F00170">
        <w:rPr>
          <w:rFonts w:ascii="Arial" w:hAnsi="Arial" w:cs="Arial"/>
        </w:rPr>
        <w:t xml:space="preserve"> </w:t>
      </w:r>
      <w:r w:rsidR="00F00170" w:rsidRPr="002E643A">
        <w:rPr>
          <w:rFonts w:ascii="Arial" w:hAnsi="Arial" w:cs="Arial"/>
        </w:rPr>
        <w:t>und technische</w:t>
      </w:r>
      <w:r w:rsidRPr="002E643A">
        <w:rPr>
          <w:rFonts w:ascii="Arial" w:hAnsi="Arial" w:cs="Arial"/>
        </w:rPr>
        <w:t xml:space="preserve"> </w:t>
      </w:r>
      <w:r w:rsidRPr="00A43A06">
        <w:rPr>
          <w:rFonts w:ascii="Arial" w:hAnsi="Arial" w:cs="Arial"/>
        </w:rPr>
        <w:t>Alternative zu VHM-Reibahlen.</w:t>
      </w:r>
    </w:p>
    <w:p w14:paraId="11B7E7B5" w14:textId="77777777" w:rsidR="003E7920" w:rsidRPr="003E7920" w:rsidRDefault="003E7920" w:rsidP="00C119A8">
      <w:pPr>
        <w:autoSpaceDE w:val="0"/>
        <w:autoSpaceDN w:val="0"/>
        <w:adjustRightInd w:val="0"/>
        <w:rPr>
          <w:rFonts w:ascii="Arial" w:hAnsi="Arial" w:cs="Arial"/>
          <w:i/>
        </w:rPr>
      </w:pPr>
      <w:bookmarkStart w:id="0" w:name="_GoBack"/>
      <w:bookmarkEnd w:id="0"/>
    </w:p>
    <w:p w14:paraId="5740CD4A" w14:textId="5A47E79D" w:rsidR="00DC36B0" w:rsidRDefault="00464CF8" w:rsidP="00C119A8">
      <w:pPr>
        <w:autoSpaceDE w:val="0"/>
        <w:autoSpaceDN w:val="0"/>
        <w:adjustRightInd w:val="0"/>
        <w:rPr>
          <w:rFonts w:ascii="Arial" w:hAnsi="Arial" w:cs="Arial"/>
          <w:i/>
        </w:rPr>
      </w:pPr>
      <w:r>
        <w:rPr>
          <w:rFonts w:ascii="Arial" w:hAnsi="Arial" w:cs="Arial"/>
          <w:i/>
        </w:rPr>
        <w:t>1.</w:t>
      </w:r>
      <w:r w:rsidR="002E643A">
        <w:rPr>
          <w:rFonts w:ascii="Arial" w:hAnsi="Arial" w:cs="Arial"/>
          <w:i/>
        </w:rPr>
        <w:t>176</w:t>
      </w:r>
      <w:r w:rsidR="008A1283" w:rsidRPr="00C543FD">
        <w:rPr>
          <w:rFonts w:ascii="Arial" w:hAnsi="Arial" w:cs="Arial"/>
          <w:i/>
        </w:rPr>
        <w:t xml:space="preserve"> </w:t>
      </w:r>
      <w:r w:rsidR="00925DB2" w:rsidRPr="00C543FD">
        <w:rPr>
          <w:rFonts w:ascii="Arial" w:hAnsi="Arial" w:cs="Arial"/>
          <w:i/>
        </w:rPr>
        <w:t>Zeich</w:t>
      </w:r>
      <w:r w:rsidR="00F15E1F" w:rsidRPr="00C543FD">
        <w:rPr>
          <w:rFonts w:ascii="Arial" w:hAnsi="Arial" w:cs="Arial"/>
          <w:i/>
        </w:rPr>
        <w:t>e</w:t>
      </w:r>
      <w:r w:rsidR="00925DB2" w:rsidRPr="00C543FD">
        <w:rPr>
          <w:rFonts w:ascii="Arial" w:hAnsi="Arial" w:cs="Arial"/>
          <w:i/>
        </w:rPr>
        <w:t>n inkl. Le</w:t>
      </w:r>
      <w:r w:rsidR="00DA6F4D">
        <w:rPr>
          <w:rFonts w:ascii="Arial" w:hAnsi="Arial" w:cs="Arial"/>
          <w:i/>
        </w:rPr>
        <w:t>erzeichen</w:t>
      </w:r>
    </w:p>
    <w:p w14:paraId="0DD983E9" w14:textId="77777777" w:rsidR="00BF0898" w:rsidRPr="00C543FD" w:rsidRDefault="00BF0898" w:rsidP="00C119A8">
      <w:pPr>
        <w:autoSpaceDE w:val="0"/>
        <w:autoSpaceDN w:val="0"/>
        <w:adjustRightInd w:val="0"/>
        <w:rPr>
          <w:rFonts w:ascii="Arial" w:hAnsi="Arial" w:cs="Arial"/>
          <w:i/>
        </w:rPr>
      </w:pPr>
    </w:p>
    <w:p w14:paraId="4E699C39" w14:textId="77777777" w:rsidR="00FB21CF" w:rsidRDefault="00AA51BC" w:rsidP="00C119A8">
      <w:pPr>
        <w:autoSpaceDE w:val="0"/>
        <w:autoSpaceDN w:val="0"/>
        <w:adjustRightInd w:val="0"/>
        <w:rPr>
          <w:rFonts w:ascii="Arial" w:hAnsi="Arial" w:cs="Arial"/>
          <w:b/>
        </w:rPr>
      </w:pPr>
      <w:r w:rsidRPr="008E3065">
        <w:rPr>
          <w:rFonts w:ascii="Arial" w:hAnsi="Arial" w:cs="Arial"/>
          <w:b/>
        </w:rPr>
        <w:t>Bildlegende:</w:t>
      </w:r>
    </w:p>
    <w:p w14:paraId="750EDC0E" w14:textId="52B1F520" w:rsidR="00BE79C7" w:rsidRPr="00C543FD" w:rsidRDefault="003A7D44" w:rsidP="00C119A8">
      <w:pPr>
        <w:autoSpaceDE w:val="0"/>
        <w:autoSpaceDN w:val="0"/>
        <w:adjustRightInd w:val="0"/>
        <w:rPr>
          <w:rFonts w:ascii="Arial" w:hAnsi="Arial" w:cs="Arial"/>
          <w:b/>
        </w:rPr>
      </w:pPr>
      <w:r>
        <w:rPr>
          <w:rFonts w:ascii="Arial" w:hAnsi="Arial" w:cs="Arial"/>
          <w:b/>
          <w:noProof/>
          <w:lang w:eastAsia="de-DE"/>
        </w:rPr>
        <w:drawing>
          <wp:inline distT="0" distB="0" distL="0" distR="0" wp14:anchorId="3498FCDB" wp14:editId="23B43069">
            <wp:extent cx="1828800" cy="1219200"/>
            <wp:effectExtent l="0" t="0" r="0" b="0"/>
            <wp:docPr id="1" name="Bild 1" descr="DR_Small_Gruppe_bea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_Small_Gruppe_bear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28800" cy="1219200"/>
                    </a:xfrm>
                    <a:prstGeom prst="rect">
                      <a:avLst/>
                    </a:prstGeom>
                    <a:noFill/>
                    <a:ln>
                      <a:noFill/>
                    </a:ln>
                  </pic:spPr>
                </pic:pic>
              </a:graphicData>
            </a:graphic>
          </wp:inline>
        </w:drawing>
      </w:r>
    </w:p>
    <w:p w14:paraId="2F5F416B" w14:textId="77777777" w:rsidR="001636B8" w:rsidRPr="00A43A06" w:rsidRDefault="001636B8" w:rsidP="00C119A8">
      <w:pPr>
        <w:rPr>
          <w:rFonts w:ascii="Arial" w:hAnsi="Arial" w:cs="Arial"/>
        </w:rPr>
      </w:pPr>
      <w:r w:rsidRPr="00A43A06">
        <w:rPr>
          <w:rFonts w:ascii="Arial" w:hAnsi="Arial" w:cs="Arial"/>
          <w:b/>
        </w:rPr>
        <w:t xml:space="preserve">Bild 1: </w:t>
      </w:r>
      <w:r w:rsidRPr="00A43A06">
        <w:rPr>
          <w:rFonts w:ascii="Arial" w:hAnsi="Arial" w:cs="Arial"/>
        </w:rPr>
        <w:t>Hochgenaues Reiben in Systemgröße 7,600 mm bis 13,100 mm.</w:t>
      </w:r>
    </w:p>
    <w:p w14:paraId="40C1EEC9" w14:textId="77777777" w:rsidR="00BE79C7" w:rsidRPr="00C543FD" w:rsidRDefault="00BE79C7" w:rsidP="00C119A8">
      <w:pPr>
        <w:autoSpaceDE w:val="0"/>
        <w:autoSpaceDN w:val="0"/>
        <w:adjustRightInd w:val="0"/>
        <w:rPr>
          <w:rFonts w:ascii="Arial" w:hAnsi="Arial" w:cs="Arial"/>
          <w:b/>
        </w:rPr>
      </w:pPr>
    </w:p>
    <w:p w14:paraId="183B8E1F" w14:textId="3F914A82" w:rsidR="005B372D" w:rsidRPr="00C543FD" w:rsidRDefault="005B372D" w:rsidP="00C119A8">
      <w:pPr>
        <w:autoSpaceDE w:val="0"/>
        <w:autoSpaceDN w:val="0"/>
        <w:adjustRightInd w:val="0"/>
        <w:rPr>
          <w:rFonts w:ascii="Arial" w:hAnsi="Arial" w:cs="Arial"/>
        </w:rPr>
      </w:pPr>
      <w:r w:rsidRPr="00C543FD">
        <w:rPr>
          <w:rFonts w:ascii="Arial" w:hAnsi="Arial" w:cs="Arial"/>
          <w:b/>
        </w:rPr>
        <w:t>Bild</w:t>
      </w:r>
      <w:r w:rsidR="007F231A">
        <w:rPr>
          <w:rFonts w:ascii="Arial" w:hAnsi="Arial" w:cs="Arial"/>
          <w:b/>
        </w:rPr>
        <w:t xml:space="preserve"> und Text</w:t>
      </w:r>
      <w:r w:rsidRPr="00C543FD">
        <w:rPr>
          <w:rFonts w:ascii="Arial" w:hAnsi="Arial" w:cs="Arial"/>
          <w:b/>
        </w:rPr>
        <w:t>:</w:t>
      </w:r>
      <w:r w:rsidRPr="00C543FD">
        <w:rPr>
          <w:rFonts w:ascii="Arial" w:hAnsi="Arial" w:cs="Arial"/>
        </w:rPr>
        <w:t xml:space="preserve"> Paul Horn GmbH, Nico Sauermann</w:t>
      </w:r>
    </w:p>
    <w:p w14:paraId="3FC7E73F" w14:textId="77777777" w:rsidR="00FB21CF" w:rsidRDefault="00FB21CF" w:rsidP="00C119A8">
      <w:pPr>
        <w:autoSpaceDE w:val="0"/>
        <w:autoSpaceDN w:val="0"/>
        <w:adjustRightInd w:val="0"/>
        <w:rPr>
          <w:rFonts w:ascii="Arial" w:hAnsi="Arial" w:cs="Arial"/>
        </w:rPr>
      </w:pPr>
    </w:p>
    <w:p w14:paraId="565E6445" w14:textId="77777777" w:rsidR="00BE79C7" w:rsidRDefault="00BE79C7" w:rsidP="00C119A8">
      <w:pPr>
        <w:autoSpaceDE w:val="0"/>
        <w:autoSpaceDN w:val="0"/>
        <w:adjustRightInd w:val="0"/>
        <w:rPr>
          <w:rFonts w:ascii="Arial" w:hAnsi="Arial" w:cs="Arial"/>
        </w:rPr>
      </w:pPr>
    </w:p>
    <w:p w14:paraId="72FF2743" w14:textId="302E5560" w:rsidR="00FB21CF" w:rsidRPr="00C543FD" w:rsidRDefault="007F231A" w:rsidP="00925DB2">
      <w:pPr>
        <w:autoSpaceDE w:val="0"/>
        <w:autoSpaceDN w:val="0"/>
        <w:adjustRightInd w:val="0"/>
        <w:spacing w:after="0" w:line="360" w:lineRule="auto"/>
        <w:rPr>
          <w:rFonts w:ascii="Arial" w:hAnsi="Arial" w:cs="Arial"/>
        </w:rPr>
      </w:pPr>
      <w:r>
        <w:rPr>
          <w:rFonts w:ascii="Arial" w:hAnsi="Arial" w:cs="Arial"/>
        </w:rPr>
        <w:t>Z</w:t>
      </w:r>
      <w:r w:rsidR="00FB21CF" w:rsidRPr="00C543FD">
        <w:rPr>
          <w:rFonts w:ascii="Arial" w:hAnsi="Arial" w:cs="Arial"/>
        </w:rPr>
        <w:t>uständig für Rückfragen:</w:t>
      </w:r>
    </w:p>
    <w:p w14:paraId="41922B34" w14:textId="3C313AA3" w:rsidR="00FB21CF" w:rsidRPr="00C543FD" w:rsidRDefault="00FB21CF" w:rsidP="00925DB2">
      <w:pPr>
        <w:autoSpaceDE w:val="0"/>
        <w:autoSpaceDN w:val="0"/>
        <w:adjustRightInd w:val="0"/>
        <w:spacing w:after="0" w:line="360" w:lineRule="auto"/>
        <w:rPr>
          <w:rFonts w:ascii="Arial" w:hAnsi="Arial" w:cs="Arial"/>
        </w:rPr>
      </w:pPr>
      <w:r w:rsidRPr="00C543FD">
        <w:rPr>
          <w:rFonts w:ascii="Arial" w:hAnsi="Arial" w:cs="Arial"/>
        </w:rPr>
        <w:t>Hartmetall-Werkzeugfabrik Paul Horn GmbH,</w:t>
      </w:r>
      <w:r w:rsidR="00F00170">
        <w:rPr>
          <w:rFonts w:ascii="Arial" w:hAnsi="Arial" w:cs="Arial"/>
        </w:rPr>
        <w:t xml:space="preserve"> </w:t>
      </w:r>
      <w:r w:rsidRPr="00C543FD">
        <w:rPr>
          <w:rFonts w:ascii="Arial" w:hAnsi="Arial" w:cs="Arial"/>
        </w:rPr>
        <w:t>Christian Thiele</w:t>
      </w:r>
    </w:p>
    <w:p w14:paraId="1F903918" w14:textId="77777777" w:rsidR="00940AAC" w:rsidRPr="00C543FD" w:rsidRDefault="00940AAC" w:rsidP="00925DB2">
      <w:pPr>
        <w:autoSpaceDE w:val="0"/>
        <w:autoSpaceDN w:val="0"/>
        <w:adjustRightInd w:val="0"/>
        <w:spacing w:after="0" w:line="360" w:lineRule="auto"/>
        <w:rPr>
          <w:rFonts w:ascii="Arial" w:hAnsi="Arial" w:cs="Arial"/>
        </w:rPr>
      </w:pPr>
      <w:r w:rsidRPr="00C543FD">
        <w:rPr>
          <w:rFonts w:ascii="Arial" w:hAnsi="Arial" w:cs="Arial"/>
        </w:rPr>
        <w:t>Unter dem Hol</w:t>
      </w:r>
      <w:r w:rsidR="000C3359" w:rsidRPr="00C543FD">
        <w:rPr>
          <w:rFonts w:ascii="Arial" w:hAnsi="Arial" w:cs="Arial"/>
        </w:rPr>
        <w:t>z</w:t>
      </w:r>
      <w:r w:rsidRPr="00C543FD">
        <w:rPr>
          <w:rFonts w:ascii="Arial" w:hAnsi="Arial" w:cs="Arial"/>
        </w:rPr>
        <w:t xml:space="preserve"> 33 – 35, 72072 Tübingen</w:t>
      </w:r>
    </w:p>
    <w:p w14:paraId="7AEB00F7" w14:textId="2DF59D8F" w:rsidR="00940AAC" w:rsidRPr="00C543FD" w:rsidRDefault="00940AAC" w:rsidP="00925DB2">
      <w:pPr>
        <w:autoSpaceDE w:val="0"/>
        <w:autoSpaceDN w:val="0"/>
        <w:adjustRightInd w:val="0"/>
        <w:spacing w:after="0" w:line="360" w:lineRule="auto"/>
        <w:rPr>
          <w:rFonts w:ascii="Arial" w:hAnsi="Arial" w:cs="Arial"/>
          <w:lang w:val="en-US"/>
        </w:rPr>
      </w:pPr>
      <w:r w:rsidRPr="00C543FD">
        <w:rPr>
          <w:rFonts w:ascii="Arial" w:hAnsi="Arial" w:cs="Arial"/>
          <w:lang w:val="en-US"/>
        </w:rPr>
        <w:t>Tel.: +49 7071 7004-1</w:t>
      </w:r>
      <w:r w:rsidR="007F231A">
        <w:rPr>
          <w:rFonts w:ascii="Arial" w:hAnsi="Arial" w:cs="Arial"/>
          <w:lang w:val="en-US"/>
        </w:rPr>
        <w:t>820</w:t>
      </w:r>
      <w:r w:rsidRPr="00C543FD">
        <w:rPr>
          <w:rFonts w:ascii="Arial" w:hAnsi="Arial" w:cs="Arial"/>
          <w:lang w:val="en-US"/>
        </w:rPr>
        <w:t>, Fax: +49 7071 72893</w:t>
      </w:r>
    </w:p>
    <w:p w14:paraId="24910D3A" w14:textId="77777777" w:rsidR="00940AAC" w:rsidRPr="00C543FD" w:rsidRDefault="00940AAC" w:rsidP="00925DB2">
      <w:pPr>
        <w:autoSpaceDE w:val="0"/>
        <w:autoSpaceDN w:val="0"/>
        <w:adjustRightInd w:val="0"/>
        <w:spacing w:after="0" w:line="360" w:lineRule="auto"/>
        <w:rPr>
          <w:rFonts w:ascii="Arial" w:hAnsi="Arial" w:cs="Arial"/>
          <w:lang w:val="en-US"/>
        </w:rPr>
      </w:pPr>
      <w:r w:rsidRPr="00C543FD">
        <w:rPr>
          <w:rFonts w:ascii="Arial" w:hAnsi="Arial" w:cs="Arial"/>
          <w:lang w:val="en-US"/>
        </w:rPr>
        <w:t xml:space="preserve">Email: </w:t>
      </w:r>
      <w:hyperlink r:id="rId7" w:history="1">
        <w:r w:rsidRPr="00C543FD">
          <w:rPr>
            <w:rStyle w:val="Hyperlink"/>
            <w:rFonts w:ascii="Arial" w:hAnsi="Arial" w:cs="Arial"/>
            <w:color w:val="auto"/>
            <w:lang w:val="en-US"/>
          </w:rPr>
          <w:t>christian.thiele@phorn.de</w:t>
        </w:r>
      </w:hyperlink>
      <w:r w:rsidRPr="00C543FD">
        <w:rPr>
          <w:rFonts w:ascii="Arial" w:hAnsi="Arial" w:cs="Arial"/>
          <w:lang w:val="en-US"/>
        </w:rPr>
        <w:t xml:space="preserve">, </w:t>
      </w:r>
      <w:hyperlink r:id="rId8" w:history="1">
        <w:r w:rsidRPr="00C543FD">
          <w:rPr>
            <w:rStyle w:val="Hyperlink"/>
            <w:rFonts w:ascii="Arial" w:hAnsi="Arial" w:cs="Arial"/>
            <w:color w:val="auto"/>
            <w:lang w:val="en-US"/>
          </w:rPr>
          <w:t>www.phorn.de</w:t>
        </w:r>
      </w:hyperlink>
      <w:r w:rsidRPr="00C543FD">
        <w:rPr>
          <w:rFonts w:ascii="Arial" w:hAnsi="Arial" w:cs="Arial"/>
          <w:lang w:val="en-US"/>
        </w:rPr>
        <w:t xml:space="preserve"> </w:t>
      </w:r>
    </w:p>
    <w:sectPr w:rsidR="00940AAC" w:rsidRPr="00C543FD" w:rsidSect="00FC073A">
      <w:headerReference w:type="default" r:id="rId9"/>
      <w:foot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A830D2" w14:textId="77777777" w:rsidR="00BF0898" w:rsidRDefault="00BF0898" w:rsidP="00925DB2">
      <w:pPr>
        <w:spacing w:after="0" w:line="240" w:lineRule="auto"/>
      </w:pPr>
      <w:r>
        <w:separator/>
      </w:r>
    </w:p>
  </w:endnote>
  <w:endnote w:type="continuationSeparator" w:id="0">
    <w:p w14:paraId="3C7A725E" w14:textId="77777777" w:rsidR="00BF0898" w:rsidRDefault="00BF0898" w:rsidP="00925D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FC1B64" w14:textId="77777777" w:rsidR="00BF0898" w:rsidRPr="00925DB2" w:rsidRDefault="00BF0898">
    <w:pPr>
      <w:pStyle w:val="Fuzeile"/>
      <w:jc w:val="right"/>
      <w:rPr>
        <w:rFonts w:ascii="Arial" w:hAnsi="Arial" w:cs="Arial"/>
        <w:sz w:val="16"/>
        <w:szCs w:val="16"/>
      </w:rPr>
    </w:pPr>
  </w:p>
  <w:p w14:paraId="48B37DC1" w14:textId="77777777" w:rsidR="00BF0898" w:rsidRPr="00925DB2" w:rsidRDefault="00BF0898" w:rsidP="00925DB2">
    <w:pPr>
      <w:pStyle w:val="Fuzeile"/>
      <w:jc w:val="right"/>
      <w:rPr>
        <w:rFonts w:ascii="Arial" w:hAnsi="Arial" w:cs="Arial"/>
        <w:sz w:val="16"/>
        <w:szCs w:val="16"/>
      </w:rPr>
    </w:pPr>
    <w:r w:rsidRPr="00925DB2">
      <w:rPr>
        <w:rFonts w:ascii="Arial" w:hAnsi="Arial" w:cs="Arial"/>
        <w:sz w:val="16"/>
        <w:szCs w:val="16"/>
      </w:rPr>
      <w:t xml:space="preserve">Seite </w:t>
    </w:r>
    <w:r w:rsidRPr="00925DB2">
      <w:rPr>
        <w:rFonts w:ascii="Arial" w:hAnsi="Arial" w:cs="Arial"/>
        <w:sz w:val="16"/>
        <w:szCs w:val="16"/>
      </w:rPr>
      <w:fldChar w:fldCharType="begin"/>
    </w:r>
    <w:r w:rsidRPr="00925DB2">
      <w:rPr>
        <w:rFonts w:ascii="Arial" w:hAnsi="Arial" w:cs="Arial"/>
        <w:sz w:val="16"/>
        <w:szCs w:val="16"/>
      </w:rPr>
      <w:instrText>PAGE</w:instrText>
    </w:r>
    <w:r w:rsidRPr="00925DB2">
      <w:rPr>
        <w:rFonts w:ascii="Arial" w:hAnsi="Arial" w:cs="Arial"/>
        <w:sz w:val="16"/>
        <w:szCs w:val="16"/>
      </w:rPr>
      <w:fldChar w:fldCharType="separate"/>
    </w:r>
    <w:r w:rsidR="002E643A">
      <w:rPr>
        <w:rFonts w:ascii="Arial" w:hAnsi="Arial" w:cs="Arial"/>
        <w:noProof/>
        <w:sz w:val="16"/>
        <w:szCs w:val="16"/>
      </w:rPr>
      <w:t>1</w:t>
    </w:r>
    <w:r w:rsidRPr="00925DB2">
      <w:rPr>
        <w:rFonts w:ascii="Arial" w:hAnsi="Arial" w:cs="Arial"/>
        <w:sz w:val="16"/>
        <w:szCs w:val="16"/>
      </w:rPr>
      <w:fldChar w:fldCharType="end"/>
    </w:r>
    <w:r w:rsidRPr="00925DB2">
      <w:rPr>
        <w:rFonts w:ascii="Arial" w:hAnsi="Arial" w:cs="Arial"/>
        <w:sz w:val="16"/>
        <w:szCs w:val="16"/>
      </w:rPr>
      <w:t xml:space="preserve"> von </w:t>
    </w:r>
    <w:r w:rsidRPr="00925DB2">
      <w:rPr>
        <w:rFonts w:ascii="Arial" w:hAnsi="Arial" w:cs="Arial"/>
        <w:sz w:val="16"/>
        <w:szCs w:val="16"/>
      </w:rPr>
      <w:fldChar w:fldCharType="begin"/>
    </w:r>
    <w:r w:rsidRPr="00925DB2">
      <w:rPr>
        <w:rFonts w:ascii="Arial" w:hAnsi="Arial" w:cs="Arial"/>
        <w:sz w:val="16"/>
        <w:szCs w:val="16"/>
      </w:rPr>
      <w:instrText>NUMPAGES</w:instrText>
    </w:r>
    <w:r w:rsidRPr="00925DB2">
      <w:rPr>
        <w:rFonts w:ascii="Arial" w:hAnsi="Arial" w:cs="Arial"/>
        <w:sz w:val="16"/>
        <w:szCs w:val="16"/>
      </w:rPr>
      <w:fldChar w:fldCharType="separate"/>
    </w:r>
    <w:r w:rsidR="002E643A">
      <w:rPr>
        <w:rFonts w:ascii="Arial" w:hAnsi="Arial" w:cs="Arial"/>
        <w:noProof/>
        <w:sz w:val="16"/>
        <w:szCs w:val="16"/>
      </w:rPr>
      <w:t>2</w:t>
    </w:r>
    <w:r w:rsidRPr="00925DB2">
      <w:rPr>
        <w:rFonts w:ascii="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B52988" w14:textId="77777777" w:rsidR="00BF0898" w:rsidRDefault="00BF0898" w:rsidP="00925DB2">
      <w:pPr>
        <w:spacing w:after="0" w:line="240" w:lineRule="auto"/>
      </w:pPr>
      <w:r>
        <w:separator/>
      </w:r>
    </w:p>
  </w:footnote>
  <w:footnote w:type="continuationSeparator" w:id="0">
    <w:p w14:paraId="514F4A73" w14:textId="77777777" w:rsidR="00BF0898" w:rsidRDefault="00BF0898" w:rsidP="00925D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8794D" w14:textId="62D2877E" w:rsidR="00BF0898" w:rsidRPr="00DE5449" w:rsidRDefault="00BF0898" w:rsidP="00F739CB">
    <w:pPr>
      <w:pStyle w:val="Kopfzeile"/>
      <w:tabs>
        <w:tab w:val="clear" w:pos="4536"/>
        <w:tab w:val="clear" w:pos="9072"/>
      </w:tabs>
      <w:rPr>
        <w:rFonts w:ascii="Arial" w:hAnsi="Arial" w:cs="Arial"/>
        <w:sz w:val="40"/>
        <w:szCs w:val="40"/>
      </w:rPr>
    </w:pPr>
    <w:r w:rsidRPr="00DE5449">
      <w:rPr>
        <w:rFonts w:ascii="Arial" w:hAnsi="Arial" w:cs="Arial"/>
        <w:b/>
        <w:sz w:val="40"/>
        <w:szCs w:val="40"/>
      </w:rPr>
      <w:t>Presseinformation</w:t>
    </w:r>
    <w:r>
      <w:rPr>
        <w:rFonts w:ascii="Arial" w:hAnsi="Arial" w:cs="Arial"/>
        <w:sz w:val="40"/>
        <w:szCs w:val="40"/>
      </w:rPr>
      <w:tab/>
    </w:r>
    <w:r>
      <w:rPr>
        <w:rFonts w:ascii="Arial" w:hAnsi="Arial" w:cs="Arial"/>
        <w:sz w:val="40"/>
        <w:szCs w:val="40"/>
      </w:rPr>
      <w:tab/>
    </w:r>
    <w:r>
      <w:rPr>
        <w:rFonts w:ascii="Arial" w:hAnsi="Arial" w:cs="Arial"/>
        <w:sz w:val="40"/>
        <w:szCs w:val="40"/>
      </w:rPr>
      <w:tab/>
    </w:r>
    <w:r>
      <w:rPr>
        <w:rFonts w:ascii="Arial" w:hAnsi="Arial" w:cs="Arial"/>
        <w:sz w:val="40"/>
        <w:szCs w:val="40"/>
      </w:rPr>
      <w:tab/>
    </w:r>
    <w:r>
      <w:rPr>
        <w:rFonts w:ascii="Arial" w:hAnsi="Arial" w:cs="Arial"/>
        <w:sz w:val="40"/>
        <w:szCs w:val="40"/>
      </w:rPr>
      <w:tab/>
    </w:r>
    <w:r w:rsidR="003A7D44">
      <w:rPr>
        <w:rFonts w:ascii="Arial" w:hAnsi="Arial" w:cs="Arial"/>
        <w:noProof/>
        <w:sz w:val="40"/>
        <w:szCs w:val="40"/>
        <w:lang w:eastAsia="de-DE"/>
      </w:rPr>
      <w:drawing>
        <wp:inline distT="0" distB="0" distL="0" distR="0" wp14:anchorId="7A5D42C8" wp14:editId="324A2DF9">
          <wp:extent cx="1653540" cy="358140"/>
          <wp:effectExtent l="0" t="0" r="3810" b="3810"/>
          <wp:docPr id="2" name="Bild 2" descr="Horn-Logo-groß-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rn-Logo-groß-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3540" cy="358140"/>
                  </a:xfrm>
                  <a:prstGeom prst="rect">
                    <a:avLst/>
                  </a:prstGeom>
                  <a:noFill/>
                  <a:ln>
                    <a:noFill/>
                  </a:ln>
                </pic:spPr>
              </pic:pic>
            </a:graphicData>
          </a:graphic>
        </wp:inline>
      </w:drawing>
    </w:r>
  </w:p>
  <w:p w14:paraId="5A03BE92" w14:textId="364966AF" w:rsidR="00BF0898" w:rsidRPr="007F231A" w:rsidRDefault="00BF0898" w:rsidP="005E7060">
    <w:pPr>
      <w:pStyle w:val="Kopfzeile"/>
      <w:tabs>
        <w:tab w:val="clear" w:pos="4536"/>
        <w:tab w:val="clear" w:pos="9072"/>
      </w:tabs>
      <w:rPr>
        <w:rFonts w:ascii="Arial" w:hAnsi="Arial" w:cs="Arial"/>
        <w:sz w:val="16"/>
        <w:szCs w:val="16"/>
      </w:rPr>
    </w:pPr>
    <w:r w:rsidRPr="00DE5449">
      <w:tab/>
    </w:r>
    <w:r w:rsidRPr="00DE5449">
      <w:tab/>
    </w:r>
    <w:r w:rsidRPr="00DE5449">
      <w:tab/>
    </w:r>
    <w:r w:rsidRPr="00DE5449">
      <w:tab/>
    </w:r>
    <w:r w:rsidRPr="00DE5449">
      <w:tab/>
    </w:r>
    <w:r w:rsidRPr="00DE5449">
      <w:tab/>
    </w:r>
    <w:r w:rsidRPr="00DE5449">
      <w:tab/>
    </w:r>
    <w:r w:rsidRPr="00DE5449">
      <w:tab/>
    </w:r>
    <w:r w:rsidRPr="00DE5449">
      <w:tab/>
    </w:r>
    <w:r w:rsidRPr="007F231A">
      <w:rPr>
        <w:rFonts w:ascii="Arial" w:hAnsi="Arial" w:cs="Arial"/>
      </w:rPr>
      <w:t xml:space="preserve">          </w:t>
    </w:r>
    <w:r w:rsidR="007F231A" w:rsidRPr="007F231A">
      <w:rPr>
        <w:rFonts w:ascii="Arial" w:hAnsi="Arial" w:cs="Arial"/>
      </w:rPr>
      <w:t>März 2017</w:t>
    </w:r>
  </w:p>
  <w:p w14:paraId="48360A0A" w14:textId="77777777" w:rsidR="00BF0898" w:rsidRPr="00F739CB" w:rsidRDefault="00BF0898" w:rsidP="00F739CB">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455"/>
    <w:rsid w:val="00001560"/>
    <w:rsid w:val="000034D9"/>
    <w:rsid w:val="00014CB7"/>
    <w:rsid w:val="000327A8"/>
    <w:rsid w:val="0004190E"/>
    <w:rsid w:val="00083723"/>
    <w:rsid w:val="00094644"/>
    <w:rsid w:val="000A36AA"/>
    <w:rsid w:val="000C3359"/>
    <w:rsid w:val="000C7345"/>
    <w:rsid w:val="00136B12"/>
    <w:rsid w:val="001564F3"/>
    <w:rsid w:val="0016158B"/>
    <w:rsid w:val="001636B8"/>
    <w:rsid w:val="00181D73"/>
    <w:rsid w:val="001B3DED"/>
    <w:rsid w:val="001D3FDF"/>
    <w:rsid w:val="001E6C8C"/>
    <w:rsid w:val="001F0082"/>
    <w:rsid w:val="00233FBE"/>
    <w:rsid w:val="00255304"/>
    <w:rsid w:val="002B43E1"/>
    <w:rsid w:val="002B7497"/>
    <w:rsid w:val="002C5EEA"/>
    <w:rsid w:val="002D3034"/>
    <w:rsid w:val="002E643A"/>
    <w:rsid w:val="002F6AA3"/>
    <w:rsid w:val="00330180"/>
    <w:rsid w:val="0037244C"/>
    <w:rsid w:val="003977AA"/>
    <w:rsid w:val="003A1C89"/>
    <w:rsid w:val="003A7D44"/>
    <w:rsid w:val="003D70ED"/>
    <w:rsid w:val="003E3E66"/>
    <w:rsid w:val="003E7920"/>
    <w:rsid w:val="003F5834"/>
    <w:rsid w:val="00407668"/>
    <w:rsid w:val="0041301E"/>
    <w:rsid w:val="004335FD"/>
    <w:rsid w:val="00437AB3"/>
    <w:rsid w:val="00464CF8"/>
    <w:rsid w:val="00472F73"/>
    <w:rsid w:val="004B4972"/>
    <w:rsid w:val="004D5BD7"/>
    <w:rsid w:val="004E285F"/>
    <w:rsid w:val="004E4EC2"/>
    <w:rsid w:val="004E6F5A"/>
    <w:rsid w:val="00521B1D"/>
    <w:rsid w:val="00545B8A"/>
    <w:rsid w:val="00554440"/>
    <w:rsid w:val="00556398"/>
    <w:rsid w:val="00567DA8"/>
    <w:rsid w:val="005B372D"/>
    <w:rsid w:val="005E299E"/>
    <w:rsid w:val="005E7060"/>
    <w:rsid w:val="00617E9D"/>
    <w:rsid w:val="00636ABA"/>
    <w:rsid w:val="00650455"/>
    <w:rsid w:val="00693D38"/>
    <w:rsid w:val="0069483D"/>
    <w:rsid w:val="006A247B"/>
    <w:rsid w:val="006A5291"/>
    <w:rsid w:val="006F3A10"/>
    <w:rsid w:val="006F7E8F"/>
    <w:rsid w:val="007019A7"/>
    <w:rsid w:val="00723E5C"/>
    <w:rsid w:val="00725BCA"/>
    <w:rsid w:val="00731DE2"/>
    <w:rsid w:val="00734587"/>
    <w:rsid w:val="00744F6E"/>
    <w:rsid w:val="00762688"/>
    <w:rsid w:val="0078218B"/>
    <w:rsid w:val="007A52E3"/>
    <w:rsid w:val="007D3C38"/>
    <w:rsid w:val="007F231A"/>
    <w:rsid w:val="007F41C0"/>
    <w:rsid w:val="007F6A41"/>
    <w:rsid w:val="0083248D"/>
    <w:rsid w:val="008371F7"/>
    <w:rsid w:val="008541F6"/>
    <w:rsid w:val="00854D51"/>
    <w:rsid w:val="008773F2"/>
    <w:rsid w:val="008A1283"/>
    <w:rsid w:val="008D6D9E"/>
    <w:rsid w:val="008F78CE"/>
    <w:rsid w:val="00904397"/>
    <w:rsid w:val="009123B9"/>
    <w:rsid w:val="00925DB2"/>
    <w:rsid w:val="00926A64"/>
    <w:rsid w:val="009359C7"/>
    <w:rsid w:val="00940AAC"/>
    <w:rsid w:val="009703B6"/>
    <w:rsid w:val="00995A54"/>
    <w:rsid w:val="009B0ADA"/>
    <w:rsid w:val="009B7A4E"/>
    <w:rsid w:val="009E08E7"/>
    <w:rsid w:val="009E2257"/>
    <w:rsid w:val="009E25AE"/>
    <w:rsid w:val="00A051EE"/>
    <w:rsid w:val="00A104B3"/>
    <w:rsid w:val="00A23939"/>
    <w:rsid w:val="00A330B5"/>
    <w:rsid w:val="00A53DF4"/>
    <w:rsid w:val="00A617E2"/>
    <w:rsid w:val="00A65E23"/>
    <w:rsid w:val="00A84F31"/>
    <w:rsid w:val="00AA51BC"/>
    <w:rsid w:val="00AA66D7"/>
    <w:rsid w:val="00AF5558"/>
    <w:rsid w:val="00B0243E"/>
    <w:rsid w:val="00B11BD6"/>
    <w:rsid w:val="00B15205"/>
    <w:rsid w:val="00B3084C"/>
    <w:rsid w:val="00B505B7"/>
    <w:rsid w:val="00B5079A"/>
    <w:rsid w:val="00B6538A"/>
    <w:rsid w:val="00BA0AE7"/>
    <w:rsid w:val="00BC1085"/>
    <w:rsid w:val="00BD5A8D"/>
    <w:rsid w:val="00BD793B"/>
    <w:rsid w:val="00BE0F8E"/>
    <w:rsid w:val="00BE7556"/>
    <w:rsid w:val="00BE79C7"/>
    <w:rsid w:val="00BF07D2"/>
    <w:rsid w:val="00BF0898"/>
    <w:rsid w:val="00C03381"/>
    <w:rsid w:val="00C119A8"/>
    <w:rsid w:val="00C512DF"/>
    <w:rsid w:val="00C51449"/>
    <w:rsid w:val="00C527F9"/>
    <w:rsid w:val="00C543FD"/>
    <w:rsid w:val="00C60406"/>
    <w:rsid w:val="00C60E5C"/>
    <w:rsid w:val="00C641DC"/>
    <w:rsid w:val="00C848B8"/>
    <w:rsid w:val="00D62E01"/>
    <w:rsid w:val="00DA4DF2"/>
    <w:rsid w:val="00DA4F95"/>
    <w:rsid w:val="00DA6F4D"/>
    <w:rsid w:val="00DC36B0"/>
    <w:rsid w:val="00DC7D2B"/>
    <w:rsid w:val="00DD4B1C"/>
    <w:rsid w:val="00DE22B7"/>
    <w:rsid w:val="00E0265F"/>
    <w:rsid w:val="00E22D8A"/>
    <w:rsid w:val="00E44CBF"/>
    <w:rsid w:val="00E47F2A"/>
    <w:rsid w:val="00EC7570"/>
    <w:rsid w:val="00EF64CF"/>
    <w:rsid w:val="00F00170"/>
    <w:rsid w:val="00F103BF"/>
    <w:rsid w:val="00F11892"/>
    <w:rsid w:val="00F15E1F"/>
    <w:rsid w:val="00F46249"/>
    <w:rsid w:val="00F46FB3"/>
    <w:rsid w:val="00F53BFD"/>
    <w:rsid w:val="00F54949"/>
    <w:rsid w:val="00F739CB"/>
    <w:rsid w:val="00F82B4E"/>
    <w:rsid w:val="00F91EEC"/>
    <w:rsid w:val="00F924CB"/>
    <w:rsid w:val="00FA7917"/>
    <w:rsid w:val="00FB21CF"/>
    <w:rsid w:val="00FB401E"/>
    <w:rsid w:val="00FC073A"/>
    <w:rsid w:val="00FE6620"/>
    <w:rsid w:val="00FF4AE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41"/>
    <o:shapelayout v:ext="edit">
      <o:idmap v:ext="edit" data="1"/>
    </o:shapelayout>
  </w:shapeDefaults>
  <w:decimalSymbol w:val=","/>
  <w:listSeparator w:val=";"/>
  <w14:docId w14:val="0513F91B"/>
  <w15:docId w15:val="{7888331C-A330-4A7B-9DF2-5EB9F00EA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C073A"/>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940AAC"/>
    <w:rPr>
      <w:color w:val="0000FF"/>
      <w:u w:val="single"/>
    </w:rPr>
  </w:style>
  <w:style w:type="paragraph" w:styleId="Sprechblasentext">
    <w:name w:val="Balloon Text"/>
    <w:basedOn w:val="Standard"/>
    <w:link w:val="SprechblasentextZchn"/>
    <w:uiPriority w:val="99"/>
    <w:semiHidden/>
    <w:unhideWhenUsed/>
    <w:rsid w:val="009703B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703B6"/>
    <w:rPr>
      <w:rFonts w:ascii="Tahoma" w:hAnsi="Tahoma" w:cs="Tahoma"/>
      <w:sz w:val="16"/>
      <w:szCs w:val="16"/>
    </w:rPr>
  </w:style>
  <w:style w:type="character" w:styleId="Kommentarzeichen">
    <w:name w:val="annotation reference"/>
    <w:basedOn w:val="Absatz-Standardschriftart"/>
    <w:uiPriority w:val="99"/>
    <w:semiHidden/>
    <w:unhideWhenUsed/>
    <w:rsid w:val="00330180"/>
    <w:rPr>
      <w:sz w:val="16"/>
      <w:szCs w:val="16"/>
    </w:rPr>
  </w:style>
  <w:style w:type="paragraph" w:styleId="Kommentartext">
    <w:name w:val="annotation text"/>
    <w:basedOn w:val="Standard"/>
    <w:link w:val="KommentartextZchn"/>
    <w:uiPriority w:val="99"/>
    <w:semiHidden/>
    <w:unhideWhenUsed/>
    <w:rsid w:val="0033018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30180"/>
    <w:rPr>
      <w:sz w:val="20"/>
      <w:szCs w:val="20"/>
    </w:rPr>
  </w:style>
  <w:style w:type="paragraph" w:styleId="Kommentarthema">
    <w:name w:val="annotation subject"/>
    <w:basedOn w:val="Kommentartext"/>
    <w:next w:val="Kommentartext"/>
    <w:link w:val="KommentarthemaZchn"/>
    <w:uiPriority w:val="99"/>
    <w:semiHidden/>
    <w:unhideWhenUsed/>
    <w:rsid w:val="00330180"/>
    <w:rPr>
      <w:b/>
      <w:bCs/>
    </w:rPr>
  </w:style>
  <w:style w:type="character" w:customStyle="1" w:styleId="KommentarthemaZchn">
    <w:name w:val="Kommentarthema Zchn"/>
    <w:basedOn w:val="KommentartextZchn"/>
    <w:link w:val="Kommentarthema"/>
    <w:uiPriority w:val="99"/>
    <w:semiHidden/>
    <w:rsid w:val="00330180"/>
    <w:rPr>
      <w:b/>
      <w:bCs/>
      <w:sz w:val="20"/>
      <w:szCs w:val="20"/>
    </w:rPr>
  </w:style>
  <w:style w:type="paragraph" w:styleId="Kopfzeile">
    <w:name w:val="header"/>
    <w:basedOn w:val="Standard"/>
    <w:link w:val="KopfzeileZchn"/>
    <w:uiPriority w:val="99"/>
    <w:unhideWhenUsed/>
    <w:rsid w:val="00925DB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25DB2"/>
  </w:style>
  <w:style w:type="paragraph" w:styleId="Fuzeile">
    <w:name w:val="footer"/>
    <w:basedOn w:val="Standard"/>
    <w:link w:val="FuzeileZchn"/>
    <w:uiPriority w:val="99"/>
    <w:unhideWhenUsed/>
    <w:rsid w:val="00925DB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25D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horn.de" TargetMode="External"/><Relationship Id="rId3" Type="http://schemas.openxmlformats.org/officeDocument/2006/relationships/webSettings" Target="webSettings.xml"/><Relationship Id="rId7" Type="http://schemas.openxmlformats.org/officeDocument/2006/relationships/hyperlink" Target="mailto:christian.thiele@phorn.de"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241</Words>
  <Characters>1523</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1761</CharactersWithSpaces>
  <SharedDoc>false</SharedDoc>
  <HLinks>
    <vt:vector size="12" baseType="variant">
      <vt:variant>
        <vt:i4>1114113</vt:i4>
      </vt:variant>
      <vt:variant>
        <vt:i4>3</vt:i4>
      </vt:variant>
      <vt:variant>
        <vt:i4>0</vt:i4>
      </vt:variant>
      <vt:variant>
        <vt:i4>5</vt:i4>
      </vt:variant>
      <vt:variant>
        <vt:lpwstr>http://www.phorn.de/</vt:lpwstr>
      </vt:variant>
      <vt:variant>
        <vt:lpwstr/>
      </vt:variant>
      <vt:variant>
        <vt:i4>6750221</vt:i4>
      </vt:variant>
      <vt:variant>
        <vt:i4>0</vt:i4>
      </vt:variant>
      <vt:variant>
        <vt:i4>0</vt:i4>
      </vt:variant>
      <vt:variant>
        <vt:i4>5</vt:i4>
      </vt:variant>
      <vt:variant>
        <vt:lpwstr>mailto:christian.thiele@phorn.de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cthiele</dc:creator>
  <cp:lastModifiedBy>Stelzer Claudia</cp:lastModifiedBy>
  <cp:revision>4</cp:revision>
  <cp:lastPrinted>2016-08-17T07:20:00Z</cp:lastPrinted>
  <dcterms:created xsi:type="dcterms:W3CDTF">2017-03-01T10:46:00Z</dcterms:created>
  <dcterms:modified xsi:type="dcterms:W3CDTF">2017-03-01T12:42:00Z</dcterms:modified>
</cp:coreProperties>
</file>