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trPr>
          <w:cantSplit/>
          <w:trHeight w:hRule="exact" w:val="480"/>
        </w:trPr>
        <w:tc>
          <w:tcPr>
            <w:tcW w:w="7655" w:type="dxa"/>
            <w:gridSpan w:val="2"/>
          </w:tcPr>
          <w:p w:rsidR="00F01E07" w:rsidRDefault="00F01E07">
            <w:pPr>
              <w:rPr>
                <w:b/>
                <w:bCs/>
              </w:rPr>
            </w:pPr>
            <w:r>
              <w:rPr>
                <w:b/>
                <w:bCs/>
              </w:rPr>
              <w:t>PRESSEINFORMATION</w:t>
            </w:r>
          </w:p>
        </w:tc>
        <w:tc>
          <w:tcPr>
            <w:tcW w:w="2693" w:type="dxa"/>
            <w:vMerge w:val="restart"/>
          </w:tcPr>
          <w:p w:rsidR="0050117F" w:rsidRDefault="0050117F" w:rsidP="0050117F">
            <w:pPr>
              <w:pStyle w:val="Address"/>
            </w:pPr>
            <w:r>
              <w:t>Corneliusstraße 4</w:t>
            </w:r>
          </w:p>
          <w:p w:rsidR="0050117F" w:rsidRDefault="0050117F" w:rsidP="0050117F">
            <w:pPr>
              <w:pStyle w:val="Address"/>
            </w:pPr>
            <w:r>
              <w:t>60325 Frankfurt am Main</w:t>
            </w:r>
          </w:p>
          <w:p w:rsidR="0050117F" w:rsidRDefault="009170BD" w:rsidP="0050117F">
            <w:pPr>
              <w:pStyle w:val="Address"/>
            </w:pPr>
            <w:r>
              <w:t>GERMANY</w:t>
            </w:r>
          </w:p>
          <w:p w:rsidR="0050117F" w:rsidRDefault="0050117F" w:rsidP="0050117F">
            <w:pPr>
              <w:pStyle w:val="Address"/>
            </w:pPr>
            <w:r>
              <w:t>Telefon</w:t>
            </w:r>
            <w:r>
              <w:tab/>
              <w:t>+49 69 756081-</w:t>
            </w:r>
            <w:r w:rsidR="0052444D">
              <w:t>0</w:t>
            </w:r>
          </w:p>
          <w:p w:rsidR="0050117F" w:rsidRDefault="0050117F" w:rsidP="0050117F">
            <w:pPr>
              <w:pStyle w:val="Address"/>
            </w:pPr>
            <w:r>
              <w:t>Telefax</w:t>
            </w:r>
            <w:r>
              <w:tab/>
              <w:t>+49 69 756081-11</w:t>
            </w:r>
          </w:p>
          <w:p w:rsidR="0050117F" w:rsidRDefault="0050117F" w:rsidP="0050117F">
            <w:pPr>
              <w:pStyle w:val="Address"/>
            </w:pPr>
            <w:r>
              <w:t>E-Mail</w:t>
            </w:r>
            <w:r>
              <w:tab/>
            </w:r>
            <w:r w:rsidR="0052444D">
              <w:t>vdw</w:t>
            </w:r>
            <w:r>
              <w:t>@vdw.de</w:t>
            </w:r>
          </w:p>
          <w:p w:rsidR="0050117F" w:rsidRDefault="0050117F" w:rsidP="0050117F">
            <w:pPr>
              <w:pStyle w:val="Address"/>
            </w:pPr>
            <w:r>
              <w:t>Internet</w:t>
            </w:r>
            <w:r>
              <w:tab/>
              <w:t>www.vdw.de</w:t>
            </w:r>
          </w:p>
          <w:p w:rsidR="0050117F" w:rsidRDefault="0050117F" w:rsidP="0050117F">
            <w:pPr>
              <w:pStyle w:val="Address"/>
            </w:pPr>
          </w:p>
          <w:p w:rsidR="0050117F" w:rsidRDefault="0050117F" w:rsidP="0050117F">
            <w:pPr>
              <w:pStyle w:val="Dates"/>
            </w:pPr>
          </w:p>
          <w:p w:rsidR="0050117F" w:rsidRDefault="0050117F" w:rsidP="0050117F">
            <w:pPr>
              <w:pStyle w:val="Dates"/>
            </w:pPr>
          </w:p>
          <w:p w:rsidR="00F01E07" w:rsidRDefault="00F01E07"/>
          <w:p w:rsidR="00F01E07" w:rsidRDefault="00F01E07">
            <w:pPr>
              <w:pStyle w:val="Initials"/>
            </w:pPr>
          </w:p>
        </w:tc>
      </w:tr>
      <w:tr w:rsidR="00F01E07">
        <w:trPr>
          <w:cantSplit/>
          <w:trHeight w:val="260"/>
        </w:trPr>
        <w:tc>
          <w:tcPr>
            <w:tcW w:w="1134" w:type="dxa"/>
          </w:tcPr>
          <w:p w:rsidR="00F01E07" w:rsidRDefault="00F01E07"/>
        </w:tc>
        <w:tc>
          <w:tcPr>
            <w:tcW w:w="6521" w:type="dxa"/>
          </w:tcPr>
          <w:p w:rsidR="00F01E07" w:rsidRDefault="00F01E07">
            <w:pPr>
              <w:pStyle w:val="Name"/>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irma"/>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pPr>
              <w:pStyle w:val="Fax1"/>
              <w:spacing w:line="240" w:lineRule="atLeast"/>
            </w:pPr>
          </w:p>
        </w:tc>
        <w:tc>
          <w:tcPr>
            <w:tcW w:w="2693" w:type="dxa"/>
            <w:vMerge/>
            <w:vAlign w:val="center"/>
          </w:tcPr>
          <w:p w:rsidR="00F01E07" w:rsidRDefault="00F01E07"/>
        </w:tc>
      </w:tr>
      <w:tr w:rsidR="00F01E07">
        <w:trPr>
          <w:cantSplit/>
          <w:trHeight w:val="260"/>
        </w:trPr>
        <w:tc>
          <w:tcPr>
            <w:tcW w:w="1134" w:type="dxa"/>
          </w:tcPr>
          <w:p w:rsidR="00F01E07" w:rsidRDefault="00F01E07"/>
        </w:tc>
        <w:tc>
          <w:tcPr>
            <w:tcW w:w="6521" w:type="dxa"/>
          </w:tcPr>
          <w:p w:rsidR="00F01E07" w:rsidRDefault="00F01E07"/>
        </w:tc>
        <w:tc>
          <w:tcPr>
            <w:tcW w:w="2693" w:type="dxa"/>
            <w:vMerge/>
            <w:vAlign w:val="center"/>
          </w:tcPr>
          <w:p w:rsidR="00F01E07" w:rsidRDefault="00F01E07"/>
        </w:tc>
      </w:tr>
      <w:tr w:rsidR="00F01E07">
        <w:trPr>
          <w:cantSplit/>
          <w:trHeight w:val="260"/>
        </w:trPr>
        <w:tc>
          <w:tcPr>
            <w:tcW w:w="1134" w:type="dxa"/>
          </w:tcPr>
          <w:p w:rsidR="00F01E07" w:rsidRDefault="007B6219">
            <w:r>
              <w:t>V</w:t>
            </w:r>
            <w:r w:rsidR="00F01E07">
              <w:t>on</w:t>
            </w:r>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trPr>
          <w:cantSplit/>
          <w:trHeight w:val="260"/>
        </w:trPr>
        <w:tc>
          <w:tcPr>
            <w:tcW w:w="1134" w:type="dxa"/>
          </w:tcPr>
          <w:p w:rsidR="00F01E07" w:rsidRDefault="00F01E07">
            <w:r>
              <w:t>Telefon</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trPr>
          <w:cantSplit/>
          <w:trHeight w:val="260"/>
        </w:trPr>
        <w:tc>
          <w:tcPr>
            <w:tcW w:w="1134" w:type="dxa"/>
          </w:tcPr>
          <w:p w:rsidR="00F01E07" w:rsidRDefault="00F01E07">
            <w:r>
              <w:t>Telefax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trPr>
          <w:cantSplit/>
          <w:trHeight w:val="260"/>
        </w:trPr>
        <w:tc>
          <w:tcPr>
            <w:tcW w:w="1134" w:type="dxa"/>
          </w:tcPr>
          <w:p w:rsidR="00F01E07" w:rsidRDefault="00F01E07">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F01E07" w:rsidRDefault="00F01E07"/>
    <w:p w:rsidR="00F01E07" w:rsidRDefault="00F01E07">
      <w:pPr>
        <w:pStyle w:val="Opening"/>
      </w:pPr>
    </w:p>
    <w:p w:rsidR="002B4C7B" w:rsidRDefault="002B4C7B" w:rsidP="00F41C58">
      <w:pPr>
        <w:tabs>
          <w:tab w:val="left" w:pos="7654"/>
        </w:tabs>
        <w:spacing w:line="360" w:lineRule="auto"/>
        <w:ind w:right="-1"/>
        <w:rPr>
          <w:b/>
          <w:sz w:val="28"/>
          <w:szCs w:val="28"/>
        </w:rPr>
      </w:pPr>
      <w:bookmarkStart w:id="0" w:name="_GoBack"/>
      <w:r w:rsidRPr="001506ED">
        <w:rPr>
          <w:b/>
          <w:sz w:val="28"/>
          <w:szCs w:val="28"/>
        </w:rPr>
        <w:t>Deutsche Werkzeugmaschine</w:t>
      </w:r>
      <w:r>
        <w:rPr>
          <w:b/>
          <w:sz w:val="28"/>
          <w:szCs w:val="28"/>
        </w:rPr>
        <w:t xml:space="preserve">nindustrie erwartet 2014 weiteren </w:t>
      </w:r>
      <w:r w:rsidR="00C50475">
        <w:rPr>
          <w:b/>
          <w:sz w:val="28"/>
          <w:szCs w:val="28"/>
        </w:rPr>
        <w:t>Produktionsr</w:t>
      </w:r>
      <w:r>
        <w:rPr>
          <w:b/>
          <w:sz w:val="28"/>
          <w:szCs w:val="28"/>
        </w:rPr>
        <w:t xml:space="preserve">ekord </w:t>
      </w:r>
    </w:p>
    <w:p w:rsidR="002B4C7B" w:rsidRPr="00DA5881" w:rsidRDefault="00DA5881" w:rsidP="00F41C58">
      <w:pPr>
        <w:tabs>
          <w:tab w:val="left" w:pos="7654"/>
        </w:tabs>
        <w:spacing w:line="360" w:lineRule="auto"/>
        <w:ind w:right="-1"/>
        <w:rPr>
          <w:b/>
          <w:szCs w:val="22"/>
        </w:rPr>
      </w:pPr>
      <w:r w:rsidRPr="00DA5881">
        <w:rPr>
          <w:b/>
          <w:szCs w:val="22"/>
        </w:rPr>
        <w:t xml:space="preserve">Branche </w:t>
      </w:r>
      <w:r w:rsidR="00D30CCA">
        <w:rPr>
          <w:b/>
          <w:szCs w:val="22"/>
        </w:rPr>
        <w:t>lehnt Top-Runner-Prinzip der Regierungskoalition ab</w:t>
      </w:r>
    </w:p>
    <w:p w:rsidR="002B4C7B" w:rsidRPr="001506ED" w:rsidRDefault="002B4C7B" w:rsidP="00C50475">
      <w:pPr>
        <w:tabs>
          <w:tab w:val="left" w:pos="7654"/>
        </w:tabs>
        <w:spacing w:line="360" w:lineRule="auto"/>
        <w:ind w:left="720" w:right="1416"/>
        <w:rPr>
          <w:b/>
          <w:sz w:val="28"/>
          <w:szCs w:val="28"/>
        </w:rPr>
      </w:pPr>
    </w:p>
    <w:p w:rsidR="00DA5881" w:rsidRDefault="002B4C7B" w:rsidP="00C50475">
      <w:pPr>
        <w:tabs>
          <w:tab w:val="left" w:pos="7654"/>
        </w:tabs>
        <w:spacing w:line="360" w:lineRule="auto"/>
        <w:ind w:right="-1"/>
        <w:rPr>
          <w:szCs w:val="22"/>
        </w:rPr>
      </w:pPr>
      <w:r w:rsidRPr="00C50475">
        <w:rPr>
          <w:b/>
          <w:szCs w:val="22"/>
        </w:rPr>
        <w:t>Frankfurt am Main, 06. Februar 2014.</w:t>
      </w:r>
      <w:r w:rsidRPr="00C50475">
        <w:rPr>
          <w:szCs w:val="22"/>
        </w:rPr>
        <w:t xml:space="preserve"> – </w:t>
      </w:r>
      <w:r w:rsidR="00DA5881" w:rsidRPr="00C50475">
        <w:rPr>
          <w:szCs w:val="22"/>
        </w:rPr>
        <w:t>Die deutsche Werkzeugmaschine</w:t>
      </w:r>
      <w:r w:rsidR="00DA5881" w:rsidRPr="00C50475">
        <w:rPr>
          <w:szCs w:val="22"/>
        </w:rPr>
        <w:t>n</w:t>
      </w:r>
      <w:r w:rsidR="00DA5881" w:rsidRPr="00C50475">
        <w:rPr>
          <w:szCs w:val="22"/>
        </w:rPr>
        <w:t>industrie erwartet für 2014 ein Produktionsplus von 4 Prozent auf dann rd. 15,1 Mrd. Euro. „Damit wird der bisherige Produktionsrekord ein weiteres Mal eingestellt“, berichtet Martin Kapp, Vorsitzender des VDW (Verein Deutscher Werkzeugmaschinenfabriken), anlässlich der Jahrespressekonferenz</w:t>
      </w:r>
      <w:r w:rsidR="00C50475">
        <w:rPr>
          <w:szCs w:val="22"/>
        </w:rPr>
        <w:t xml:space="preserve"> am 06. Februar 2014</w:t>
      </w:r>
      <w:r w:rsidR="00DA5881" w:rsidRPr="00C50475">
        <w:rPr>
          <w:szCs w:val="22"/>
        </w:rPr>
        <w:t xml:space="preserve"> in Frankfurt am Main. </w:t>
      </w:r>
    </w:p>
    <w:p w:rsidR="00542CEF" w:rsidRDefault="00542CEF" w:rsidP="00C50475">
      <w:pPr>
        <w:tabs>
          <w:tab w:val="left" w:pos="7654"/>
        </w:tabs>
        <w:spacing w:line="360" w:lineRule="auto"/>
        <w:ind w:right="-1"/>
        <w:rPr>
          <w:szCs w:val="22"/>
        </w:rPr>
      </w:pPr>
    </w:p>
    <w:p w:rsidR="00542CEF" w:rsidRPr="00C50475" w:rsidRDefault="008F5CA8" w:rsidP="00542CEF">
      <w:pPr>
        <w:tabs>
          <w:tab w:val="left" w:pos="7654"/>
        </w:tabs>
        <w:spacing w:line="360" w:lineRule="auto"/>
        <w:ind w:right="-1"/>
        <w:rPr>
          <w:szCs w:val="22"/>
        </w:rPr>
      </w:pPr>
      <w:r w:rsidRPr="008F5CA8">
        <w:rPr>
          <w:szCs w:val="22"/>
        </w:rPr>
        <w:t xml:space="preserve">Grund für diesen Optimismus sind die </w:t>
      </w:r>
      <w:r>
        <w:rPr>
          <w:szCs w:val="22"/>
        </w:rPr>
        <w:t xml:space="preserve">Wachstumsprognosen internationaler Wirtschaftsexperten. </w:t>
      </w:r>
      <w:r w:rsidR="00542CEF" w:rsidRPr="00C50475">
        <w:rPr>
          <w:szCs w:val="22"/>
        </w:rPr>
        <w:t xml:space="preserve">Oxford Economics, Prognosepartner des VDW, </w:t>
      </w:r>
      <w:r w:rsidR="00665A37">
        <w:rPr>
          <w:szCs w:val="22"/>
        </w:rPr>
        <w:t>erwartet einen Anstieg</w:t>
      </w:r>
      <w:r>
        <w:rPr>
          <w:szCs w:val="22"/>
        </w:rPr>
        <w:t xml:space="preserve"> des </w:t>
      </w:r>
      <w:r w:rsidR="00542CEF" w:rsidRPr="00C50475">
        <w:rPr>
          <w:szCs w:val="22"/>
        </w:rPr>
        <w:t>weltweite</w:t>
      </w:r>
      <w:r>
        <w:rPr>
          <w:szCs w:val="22"/>
        </w:rPr>
        <w:t>n</w:t>
      </w:r>
      <w:r w:rsidR="00542CEF" w:rsidRPr="00C50475">
        <w:rPr>
          <w:szCs w:val="22"/>
        </w:rPr>
        <w:t xml:space="preserve"> Sozialprodukt</w:t>
      </w:r>
      <w:r>
        <w:rPr>
          <w:szCs w:val="22"/>
        </w:rPr>
        <w:t>s</w:t>
      </w:r>
      <w:r w:rsidR="00542CEF" w:rsidRPr="00C50475">
        <w:rPr>
          <w:szCs w:val="22"/>
        </w:rPr>
        <w:t xml:space="preserve"> um 2,9 Pro</w:t>
      </w:r>
      <w:r>
        <w:rPr>
          <w:szCs w:val="22"/>
        </w:rPr>
        <w:t>zent, der</w:t>
      </w:r>
      <w:r w:rsidR="00542CEF" w:rsidRPr="00C50475">
        <w:rPr>
          <w:szCs w:val="22"/>
        </w:rPr>
        <w:t xml:space="preserve"> Industri</w:t>
      </w:r>
      <w:r w:rsidR="00542CEF" w:rsidRPr="00C50475">
        <w:rPr>
          <w:szCs w:val="22"/>
        </w:rPr>
        <w:t>e</w:t>
      </w:r>
      <w:r w:rsidR="00542CEF" w:rsidRPr="00C50475">
        <w:rPr>
          <w:szCs w:val="22"/>
        </w:rPr>
        <w:t>produk</w:t>
      </w:r>
      <w:r>
        <w:rPr>
          <w:szCs w:val="22"/>
        </w:rPr>
        <w:t>tion um 4,6 Prozent und schließlich der</w:t>
      </w:r>
      <w:r w:rsidR="00542CEF" w:rsidRPr="00C50475">
        <w:rPr>
          <w:szCs w:val="22"/>
        </w:rPr>
        <w:t xml:space="preserve"> Investitionen um 4,3 Prozent. Damit zieht </w:t>
      </w:r>
      <w:r w:rsidR="00665A37">
        <w:rPr>
          <w:szCs w:val="22"/>
        </w:rPr>
        <w:t xml:space="preserve">2014 </w:t>
      </w:r>
      <w:r w:rsidR="00542CEF" w:rsidRPr="00C50475">
        <w:rPr>
          <w:szCs w:val="22"/>
        </w:rPr>
        <w:t>auch der internationale Werkzeugmaschinenverbrauch</w:t>
      </w:r>
      <w:r w:rsidR="00665A37">
        <w:rPr>
          <w:szCs w:val="22"/>
        </w:rPr>
        <w:t xml:space="preserve"> </w:t>
      </w:r>
      <w:r w:rsidR="00542CEF" w:rsidRPr="00C50475">
        <w:rPr>
          <w:szCs w:val="22"/>
        </w:rPr>
        <w:t xml:space="preserve">an, laut Vorhersage um 5 Prozent. </w:t>
      </w:r>
    </w:p>
    <w:p w:rsidR="00542CEF" w:rsidRPr="00C50475" w:rsidRDefault="00542CEF" w:rsidP="00542CEF">
      <w:pPr>
        <w:tabs>
          <w:tab w:val="left" w:pos="7654"/>
        </w:tabs>
        <w:spacing w:line="360" w:lineRule="auto"/>
        <w:ind w:right="-1"/>
        <w:rPr>
          <w:szCs w:val="22"/>
        </w:rPr>
      </w:pPr>
    </w:p>
    <w:p w:rsidR="00542CEF" w:rsidRPr="00C50475" w:rsidRDefault="00542CEF" w:rsidP="00542CEF">
      <w:pPr>
        <w:tabs>
          <w:tab w:val="left" w:pos="7654"/>
        </w:tabs>
        <w:spacing w:line="360" w:lineRule="auto"/>
        <w:ind w:right="-1"/>
        <w:rPr>
          <w:szCs w:val="22"/>
        </w:rPr>
      </w:pPr>
      <w:r w:rsidRPr="00C50475">
        <w:rPr>
          <w:szCs w:val="22"/>
        </w:rPr>
        <w:t xml:space="preserve">Zugpferde werden </w:t>
      </w:r>
      <w:r w:rsidR="000A2D39">
        <w:rPr>
          <w:szCs w:val="22"/>
        </w:rPr>
        <w:t>den</w:t>
      </w:r>
      <w:r w:rsidR="00D30CCA">
        <w:rPr>
          <w:szCs w:val="22"/>
        </w:rPr>
        <w:t xml:space="preserve"> Experten </w:t>
      </w:r>
      <w:r w:rsidR="000A2D39">
        <w:rPr>
          <w:szCs w:val="22"/>
        </w:rPr>
        <w:t xml:space="preserve">zufolge </w:t>
      </w:r>
      <w:r w:rsidRPr="00C50475">
        <w:rPr>
          <w:szCs w:val="22"/>
        </w:rPr>
        <w:t xml:space="preserve">Amerika und Asien mit einem überproportionalen Anstieg der Investitionen sein. Auch von Europa werden in geringerem Umfang Impulse erwartet. Nach zwei harten Jahren mit rückläufigem </w:t>
      </w:r>
      <w:proofErr w:type="spellStart"/>
      <w:r w:rsidRPr="00C50475">
        <w:rPr>
          <w:szCs w:val="22"/>
        </w:rPr>
        <w:t>Invest</w:t>
      </w:r>
      <w:proofErr w:type="spellEnd"/>
      <w:r w:rsidRPr="00C50475">
        <w:rPr>
          <w:szCs w:val="22"/>
        </w:rPr>
        <w:t xml:space="preserve"> sieht es dort ganz nach einer stabilen Trendwende aus. </w:t>
      </w:r>
    </w:p>
    <w:p w:rsidR="00542CEF" w:rsidRPr="00C50475" w:rsidRDefault="00542CEF" w:rsidP="00542CEF">
      <w:pPr>
        <w:tabs>
          <w:tab w:val="left" w:pos="7654"/>
        </w:tabs>
        <w:spacing w:line="360" w:lineRule="auto"/>
        <w:ind w:right="-1"/>
        <w:rPr>
          <w:szCs w:val="22"/>
        </w:rPr>
      </w:pPr>
    </w:p>
    <w:p w:rsidR="00542CEF" w:rsidRPr="00C50475" w:rsidRDefault="00542CEF" w:rsidP="00542CEF">
      <w:pPr>
        <w:tabs>
          <w:tab w:val="left" w:pos="7654"/>
        </w:tabs>
        <w:spacing w:line="360" w:lineRule="auto"/>
        <w:ind w:right="-1"/>
        <w:rPr>
          <w:szCs w:val="22"/>
        </w:rPr>
      </w:pPr>
      <w:r>
        <w:rPr>
          <w:szCs w:val="22"/>
        </w:rPr>
        <w:lastRenderedPageBreak/>
        <w:t>F</w:t>
      </w:r>
      <w:r w:rsidR="008F5CA8">
        <w:rPr>
          <w:szCs w:val="22"/>
        </w:rPr>
        <w:t xml:space="preserve">ür 2014 erwartet der VDW </w:t>
      </w:r>
      <w:r w:rsidRPr="00C50475">
        <w:rPr>
          <w:szCs w:val="22"/>
        </w:rPr>
        <w:t xml:space="preserve">einen Zuwachs </w:t>
      </w:r>
      <w:r w:rsidR="00665A37">
        <w:rPr>
          <w:szCs w:val="22"/>
        </w:rPr>
        <w:t>der Werkzeugmaschinenb</w:t>
      </w:r>
      <w:r w:rsidR="008F5CA8">
        <w:rPr>
          <w:szCs w:val="22"/>
        </w:rPr>
        <w:t>este</w:t>
      </w:r>
      <w:r w:rsidR="008F5CA8">
        <w:rPr>
          <w:szCs w:val="22"/>
        </w:rPr>
        <w:t>l</w:t>
      </w:r>
      <w:r w:rsidR="008F5CA8">
        <w:rPr>
          <w:szCs w:val="22"/>
        </w:rPr>
        <w:t xml:space="preserve">lungen </w:t>
      </w:r>
      <w:r w:rsidRPr="00C50475">
        <w:rPr>
          <w:szCs w:val="22"/>
        </w:rPr>
        <w:t xml:space="preserve">um ein Zehntel. Dazu werden Inlands- und Auslandsbestellungen voraussichtlich gleichermaßen beitragen. </w:t>
      </w:r>
      <w:r w:rsidR="008F5CA8">
        <w:rPr>
          <w:szCs w:val="22"/>
        </w:rPr>
        <w:t>„</w:t>
      </w:r>
      <w:r w:rsidRPr="00C50475">
        <w:rPr>
          <w:szCs w:val="22"/>
        </w:rPr>
        <w:t>Die deutschen Kunden sind vielfach wieder optimistischer gestimmt</w:t>
      </w:r>
      <w:r w:rsidR="008F5CA8">
        <w:rPr>
          <w:szCs w:val="22"/>
        </w:rPr>
        <w:t>“</w:t>
      </w:r>
      <w:r w:rsidR="00665A37">
        <w:rPr>
          <w:szCs w:val="22"/>
        </w:rPr>
        <w:t xml:space="preserve">, stellt </w:t>
      </w:r>
      <w:r w:rsidR="00D30CCA">
        <w:rPr>
          <w:szCs w:val="22"/>
        </w:rPr>
        <w:t xml:space="preserve">Martin </w:t>
      </w:r>
      <w:r w:rsidR="008F5CA8">
        <w:rPr>
          <w:szCs w:val="22"/>
        </w:rPr>
        <w:t>Kapp fest</w:t>
      </w:r>
      <w:r w:rsidRPr="00C50475">
        <w:rPr>
          <w:szCs w:val="22"/>
        </w:rPr>
        <w:t>. So erwar</w:t>
      </w:r>
      <w:r w:rsidR="008F5CA8">
        <w:rPr>
          <w:szCs w:val="22"/>
        </w:rPr>
        <w:t>ten</w:t>
      </w:r>
      <w:r w:rsidRPr="00C50475">
        <w:rPr>
          <w:szCs w:val="22"/>
        </w:rPr>
        <w:t xml:space="preserve"> die Stahl- und Elektroindustrie, der Maschinenbau, der Schienenfahrzeugbau und die Luftfahrtindustrie einen überproportionalen Anstieg ihrer Produktion. Dafür benötigen sie moderne Produktionstechnik, vorzugsweise Made in Germany. </w:t>
      </w:r>
    </w:p>
    <w:p w:rsidR="002B4C7B" w:rsidRDefault="002B4C7B" w:rsidP="00C50475">
      <w:pPr>
        <w:tabs>
          <w:tab w:val="left" w:pos="7654"/>
        </w:tabs>
        <w:spacing w:line="360" w:lineRule="auto"/>
        <w:ind w:right="-1"/>
        <w:rPr>
          <w:szCs w:val="22"/>
        </w:rPr>
      </w:pPr>
    </w:p>
    <w:p w:rsidR="008F5CA8" w:rsidRPr="008F5CA8" w:rsidRDefault="008F5CA8" w:rsidP="00C50475">
      <w:pPr>
        <w:tabs>
          <w:tab w:val="left" w:pos="7654"/>
        </w:tabs>
        <w:spacing w:line="360" w:lineRule="auto"/>
        <w:ind w:right="-1"/>
        <w:rPr>
          <w:b/>
          <w:szCs w:val="22"/>
        </w:rPr>
      </w:pPr>
      <w:r w:rsidRPr="008F5CA8">
        <w:rPr>
          <w:b/>
          <w:szCs w:val="22"/>
        </w:rPr>
        <w:t>2013 Branchenbestmarke bereits übertroffen</w:t>
      </w:r>
    </w:p>
    <w:p w:rsidR="002B4C7B" w:rsidRPr="00C50475" w:rsidRDefault="00C50475" w:rsidP="00C50475">
      <w:pPr>
        <w:tabs>
          <w:tab w:val="left" w:pos="7654"/>
        </w:tabs>
        <w:spacing w:line="360" w:lineRule="auto"/>
        <w:ind w:right="-1"/>
        <w:rPr>
          <w:szCs w:val="22"/>
        </w:rPr>
      </w:pPr>
      <w:r>
        <w:rPr>
          <w:szCs w:val="22"/>
        </w:rPr>
        <w:t>Bereits im vergangenen Jahr</w:t>
      </w:r>
      <w:r w:rsidR="00DA5881" w:rsidRPr="00C50475">
        <w:rPr>
          <w:szCs w:val="22"/>
        </w:rPr>
        <w:t xml:space="preserve"> hatte die Branche </w:t>
      </w:r>
      <w:r w:rsidR="002B4C7B" w:rsidRPr="00C50475">
        <w:rPr>
          <w:szCs w:val="22"/>
        </w:rPr>
        <w:t xml:space="preserve">ihre bisherige Bestmarke </w:t>
      </w:r>
      <w:r w:rsidR="00DA5881" w:rsidRPr="00C50475">
        <w:rPr>
          <w:szCs w:val="22"/>
        </w:rPr>
        <w:t>m</w:t>
      </w:r>
      <w:r w:rsidR="002B4C7B" w:rsidRPr="00C50475">
        <w:rPr>
          <w:szCs w:val="22"/>
        </w:rPr>
        <w:t xml:space="preserve">it einem Zuwachs von 2 Prozent </w:t>
      </w:r>
      <w:r w:rsidR="00DA5881" w:rsidRPr="00C50475">
        <w:rPr>
          <w:szCs w:val="22"/>
        </w:rPr>
        <w:t xml:space="preserve">auf 14,5 Mrd. Euro übertroffen. </w:t>
      </w:r>
      <w:r w:rsidR="002B4C7B" w:rsidRPr="00C50475">
        <w:rPr>
          <w:szCs w:val="22"/>
        </w:rPr>
        <w:t xml:space="preserve">Das gute Ergebnis ist vor allem auf den hohen Auftragsbestand </w:t>
      </w:r>
      <w:r w:rsidR="00542CEF">
        <w:rPr>
          <w:szCs w:val="22"/>
        </w:rPr>
        <w:t>von</w:t>
      </w:r>
      <w:r w:rsidR="002B4C7B" w:rsidRPr="00C50475">
        <w:rPr>
          <w:szCs w:val="22"/>
        </w:rPr>
        <w:t xml:space="preserve"> über acht</w:t>
      </w:r>
      <w:r w:rsidR="00542CEF">
        <w:rPr>
          <w:szCs w:val="22"/>
        </w:rPr>
        <w:t xml:space="preserve"> Monaten zu Beginn des </w:t>
      </w:r>
      <w:r w:rsidR="002B4C7B" w:rsidRPr="00C50475">
        <w:rPr>
          <w:szCs w:val="22"/>
        </w:rPr>
        <w:t>Jahr</w:t>
      </w:r>
      <w:r w:rsidR="00542CEF">
        <w:rPr>
          <w:szCs w:val="22"/>
        </w:rPr>
        <w:t>es</w:t>
      </w:r>
      <w:r w:rsidR="002B4C7B" w:rsidRPr="00C50475">
        <w:rPr>
          <w:szCs w:val="22"/>
        </w:rPr>
        <w:t xml:space="preserve"> </w:t>
      </w:r>
      <w:r w:rsidR="00542CEF">
        <w:rPr>
          <w:szCs w:val="22"/>
        </w:rPr>
        <w:t>zurückzuführen. „T</w:t>
      </w:r>
      <w:r w:rsidR="002B4C7B" w:rsidRPr="00C50475">
        <w:rPr>
          <w:szCs w:val="22"/>
        </w:rPr>
        <w:t xml:space="preserve">rotz rückläufiger Bestellungen </w:t>
      </w:r>
      <w:r w:rsidR="000A2D39">
        <w:rPr>
          <w:szCs w:val="22"/>
        </w:rPr>
        <w:t>hat er</w:t>
      </w:r>
      <w:r w:rsidR="00542CEF">
        <w:rPr>
          <w:szCs w:val="22"/>
        </w:rPr>
        <w:t xml:space="preserve"> </w:t>
      </w:r>
      <w:r w:rsidR="002B4C7B" w:rsidRPr="00C50475">
        <w:rPr>
          <w:szCs w:val="22"/>
        </w:rPr>
        <w:t>für eine gute Auslastung von fast 93 Prozent im Jahresdurchschnitt gesorgt</w:t>
      </w:r>
      <w:r w:rsidR="00542CEF">
        <w:rPr>
          <w:szCs w:val="22"/>
        </w:rPr>
        <w:t>“, so Kapp</w:t>
      </w:r>
      <w:r w:rsidR="002B4C7B" w:rsidRPr="00C50475">
        <w:rPr>
          <w:szCs w:val="22"/>
        </w:rPr>
        <w:t xml:space="preserve">. </w:t>
      </w:r>
    </w:p>
    <w:p w:rsidR="002B4C7B" w:rsidRPr="00C50475" w:rsidRDefault="002B4C7B" w:rsidP="00C50475">
      <w:pPr>
        <w:tabs>
          <w:tab w:val="left" w:pos="7654"/>
        </w:tabs>
        <w:spacing w:line="360" w:lineRule="auto"/>
        <w:ind w:right="-1"/>
        <w:rPr>
          <w:szCs w:val="22"/>
        </w:rPr>
      </w:pPr>
    </w:p>
    <w:p w:rsidR="002B4C7B" w:rsidRPr="00C50475" w:rsidRDefault="002B4C7B" w:rsidP="00C50475">
      <w:pPr>
        <w:tabs>
          <w:tab w:val="left" w:pos="7654"/>
        </w:tabs>
        <w:spacing w:line="360" w:lineRule="auto"/>
        <w:ind w:right="-1"/>
        <w:rPr>
          <w:szCs w:val="22"/>
        </w:rPr>
      </w:pPr>
      <w:r w:rsidRPr="00C50475">
        <w:rPr>
          <w:szCs w:val="22"/>
        </w:rPr>
        <w:t>Da</w:t>
      </w:r>
      <w:r w:rsidR="00C50475" w:rsidRPr="00C50475">
        <w:rPr>
          <w:szCs w:val="22"/>
        </w:rPr>
        <w:t xml:space="preserve">rüber hinaus ist der </w:t>
      </w:r>
      <w:r w:rsidR="00D46F25">
        <w:rPr>
          <w:szCs w:val="22"/>
        </w:rPr>
        <w:t>Produktionsz</w:t>
      </w:r>
      <w:r w:rsidR="00542CEF">
        <w:rPr>
          <w:szCs w:val="22"/>
        </w:rPr>
        <w:t xml:space="preserve">uwachs </w:t>
      </w:r>
      <w:r w:rsidR="00C50475" w:rsidRPr="00C50475">
        <w:rPr>
          <w:szCs w:val="22"/>
        </w:rPr>
        <w:t>der</w:t>
      </w:r>
      <w:r w:rsidRPr="00C50475">
        <w:rPr>
          <w:szCs w:val="22"/>
        </w:rPr>
        <w:t xml:space="preserve"> Umformtechnik zu verdan</w:t>
      </w:r>
      <w:r w:rsidR="00C50475" w:rsidRPr="00C50475">
        <w:rPr>
          <w:szCs w:val="22"/>
        </w:rPr>
        <w:t xml:space="preserve">ken, die </w:t>
      </w:r>
      <w:r w:rsidR="00D46F25">
        <w:rPr>
          <w:szCs w:val="22"/>
        </w:rPr>
        <w:t>etwa 30 Prozent zum</w:t>
      </w:r>
      <w:r w:rsidRPr="00C50475">
        <w:rPr>
          <w:szCs w:val="22"/>
        </w:rPr>
        <w:t xml:space="preserve"> Gesamt</w:t>
      </w:r>
      <w:r w:rsidR="00D46F25">
        <w:rPr>
          <w:szCs w:val="22"/>
        </w:rPr>
        <w:t>ergebnis beisteuert</w:t>
      </w:r>
      <w:r w:rsidRPr="00C50475">
        <w:rPr>
          <w:szCs w:val="22"/>
        </w:rPr>
        <w:t xml:space="preserve">. </w:t>
      </w:r>
      <w:r w:rsidR="00542CEF">
        <w:rPr>
          <w:szCs w:val="22"/>
        </w:rPr>
        <w:t xml:space="preserve">Sie </w:t>
      </w:r>
      <w:r w:rsidRPr="00C50475">
        <w:rPr>
          <w:szCs w:val="22"/>
        </w:rPr>
        <w:t xml:space="preserve">ist </w:t>
      </w:r>
      <w:r w:rsidR="00D46F25">
        <w:rPr>
          <w:szCs w:val="22"/>
        </w:rPr>
        <w:t xml:space="preserve">aufgrund großer Projekte mit dem Hauptabnehmer Automobilindustrie </w:t>
      </w:r>
      <w:r w:rsidRPr="00C50475">
        <w:rPr>
          <w:szCs w:val="22"/>
        </w:rPr>
        <w:t>nicht so konjunkturse</w:t>
      </w:r>
      <w:r w:rsidRPr="00C50475">
        <w:rPr>
          <w:szCs w:val="22"/>
        </w:rPr>
        <w:t>n</w:t>
      </w:r>
      <w:r w:rsidRPr="00C50475">
        <w:rPr>
          <w:szCs w:val="22"/>
        </w:rPr>
        <w:t xml:space="preserve">sibel und zyklisch wie </w:t>
      </w:r>
      <w:r w:rsidR="00D46F25">
        <w:rPr>
          <w:szCs w:val="22"/>
        </w:rPr>
        <w:t>die</w:t>
      </w:r>
      <w:r w:rsidRPr="00C50475">
        <w:rPr>
          <w:szCs w:val="22"/>
        </w:rPr>
        <w:t xml:space="preserve"> Zerspanungs</w:t>
      </w:r>
      <w:r w:rsidR="00D46F25">
        <w:rPr>
          <w:szCs w:val="22"/>
        </w:rPr>
        <w:t>technik, das zweite</w:t>
      </w:r>
      <w:r w:rsidRPr="00C50475">
        <w:rPr>
          <w:szCs w:val="22"/>
        </w:rPr>
        <w:t xml:space="preserve"> </w:t>
      </w:r>
      <w:r w:rsidR="00D46F25">
        <w:rPr>
          <w:szCs w:val="22"/>
        </w:rPr>
        <w:t>große</w:t>
      </w:r>
      <w:r w:rsidRPr="00C50475">
        <w:rPr>
          <w:szCs w:val="22"/>
        </w:rPr>
        <w:t xml:space="preserve"> Technologi</w:t>
      </w:r>
      <w:r w:rsidRPr="00C50475">
        <w:rPr>
          <w:szCs w:val="22"/>
        </w:rPr>
        <w:t>e</w:t>
      </w:r>
      <w:r w:rsidRPr="00C50475">
        <w:rPr>
          <w:szCs w:val="22"/>
        </w:rPr>
        <w:t xml:space="preserve">feld in der Werkzeugmaschinenindustrie. Entsprechend legte die Produktion von Umformtechnik </w:t>
      </w:r>
      <w:r w:rsidR="00542CEF">
        <w:rPr>
          <w:szCs w:val="22"/>
        </w:rPr>
        <w:t xml:space="preserve">2013 </w:t>
      </w:r>
      <w:r w:rsidRPr="00C50475">
        <w:rPr>
          <w:szCs w:val="22"/>
        </w:rPr>
        <w:t xml:space="preserve">um 14 Prozent zu, während die Zerspanung mit minus 1 Prozent leicht rückläufig war. </w:t>
      </w:r>
    </w:p>
    <w:p w:rsidR="002B4C7B" w:rsidRPr="00C50475" w:rsidRDefault="002B4C7B" w:rsidP="00C50475">
      <w:pPr>
        <w:tabs>
          <w:tab w:val="left" w:pos="7654"/>
        </w:tabs>
        <w:spacing w:line="360" w:lineRule="auto"/>
        <w:ind w:right="-1"/>
        <w:rPr>
          <w:szCs w:val="22"/>
        </w:rPr>
      </w:pPr>
    </w:p>
    <w:p w:rsidR="00D46F25" w:rsidRDefault="002B4C7B" w:rsidP="00C50475">
      <w:pPr>
        <w:tabs>
          <w:tab w:val="left" w:pos="7654"/>
        </w:tabs>
        <w:spacing w:line="360" w:lineRule="auto"/>
        <w:ind w:right="-1"/>
        <w:rPr>
          <w:szCs w:val="22"/>
        </w:rPr>
      </w:pPr>
      <w:r w:rsidRPr="00C50475">
        <w:rPr>
          <w:szCs w:val="22"/>
        </w:rPr>
        <w:t>Tragende Säule für die Werkzeugmaschinenindustrie war der Inlandsmarkt. Nach zwei Jahren großer Zurückhaltung ist der Inlandsverbrauch von Maschinen um 5 Prozent gestiegen. Rückläufig war hingegen der Export</w:t>
      </w:r>
      <w:r w:rsidR="00542CEF">
        <w:rPr>
          <w:szCs w:val="22"/>
        </w:rPr>
        <w:t xml:space="preserve">. </w:t>
      </w:r>
      <w:r w:rsidRPr="00C50475">
        <w:rPr>
          <w:szCs w:val="22"/>
        </w:rPr>
        <w:t>Er verlor 4 Prozent, allerdings ausgehend von seinem Höchststand im Jahr 2012. Negative Wirkung hatte vor allem die nachlassende Dynamik im größten Auslandsmarkt China. Von Januar bis November 2013 sanken die Ausfuhren in die Volksrepublik um 11 Prozent. Das war nach zwölf Jahren ununterbr</w:t>
      </w:r>
      <w:r w:rsidRPr="00C50475">
        <w:rPr>
          <w:szCs w:val="22"/>
        </w:rPr>
        <w:t>o</w:t>
      </w:r>
      <w:r w:rsidRPr="00C50475">
        <w:rPr>
          <w:szCs w:val="22"/>
        </w:rPr>
        <w:t xml:space="preserve">chenen Wachstums erstmals wieder ein Rückgang der Lieferungen. </w:t>
      </w:r>
    </w:p>
    <w:p w:rsidR="00542CEF" w:rsidRDefault="002B4C7B" w:rsidP="00C50475">
      <w:pPr>
        <w:tabs>
          <w:tab w:val="left" w:pos="7654"/>
        </w:tabs>
        <w:spacing w:line="360" w:lineRule="auto"/>
        <w:ind w:right="-1"/>
        <w:rPr>
          <w:szCs w:val="22"/>
        </w:rPr>
      </w:pPr>
      <w:r w:rsidRPr="00C50475">
        <w:rPr>
          <w:szCs w:val="22"/>
        </w:rPr>
        <w:lastRenderedPageBreak/>
        <w:t>I</w:t>
      </w:r>
      <w:r w:rsidR="00220D8E">
        <w:rPr>
          <w:szCs w:val="22"/>
        </w:rPr>
        <w:t>m Jahresdurchschnitt waren rd. 71 40</w:t>
      </w:r>
      <w:r w:rsidRPr="00C50475">
        <w:rPr>
          <w:szCs w:val="22"/>
        </w:rPr>
        <w:t>0 Frauen und Männer in der Branche beschäftigt. Das</w:t>
      </w:r>
      <w:r w:rsidR="00E96505">
        <w:rPr>
          <w:szCs w:val="22"/>
        </w:rPr>
        <w:t xml:space="preserve"> entsprach einem Zuwachs von 3</w:t>
      </w:r>
      <w:r w:rsidRPr="00C50475">
        <w:rPr>
          <w:szCs w:val="22"/>
        </w:rPr>
        <w:t xml:space="preserve"> Prozent. Zuletzt lag der Beschäftigtenstand vor 20</w:t>
      </w:r>
      <w:r w:rsidR="00542CEF">
        <w:rPr>
          <w:szCs w:val="22"/>
        </w:rPr>
        <w:t xml:space="preserve"> Jahren in dieser Größenordnung. </w:t>
      </w:r>
    </w:p>
    <w:p w:rsidR="002B4C7B" w:rsidRPr="00C50475" w:rsidRDefault="002B4C7B" w:rsidP="00C50475">
      <w:pPr>
        <w:tabs>
          <w:tab w:val="left" w:pos="7654"/>
        </w:tabs>
        <w:spacing w:line="360" w:lineRule="auto"/>
        <w:ind w:right="-1"/>
        <w:rPr>
          <w:szCs w:val="22"/>
        </w:rPr>
      </w:pPr>
    </w:p>
    <w:p w:rsidR="002B4C7B" w:rsidRPr="00C50475" w:rsidRDefault="002B4C7B" w:rsidP="00C50475">
      <w:pPr>
        <w:tabs>
          <w:tab w:val="left" w:pos="7654"/>
        </w:tabs>
        <w:spacing w:line="360" w:lineRule="auto"/>
        <w:ind w:right="-1"/>
        <w:rPr>
          <w:b/>
          <w:szCs w:val="22"/>
        </w:rPr>
      </w:pPr>
      <w:r w:rsidRPr="00C50475">
        <w:rPr>
          <w:b/>
          <w:szCs w:val="22"/>
        </w:rPr>
        <w:t>Deutsche Werkzeugmaschinenproduktion in der Welt wächst weiter</w:t>
      </w:r>
    </w:p>
    <w:p w:rsidR="002B4C7B" w:rsidRPr="00C50475" w:rsidRDefault="00C50475" w:rsidP="00C50475">
      <w:pPr>
        <w:tabs>
          <w:tab w:val="left" w:pos="7654"/>
        </w:tabs>
        <w:spacing w:line="360" w:lineRule="auto"/>
        <w:ind w:right="-1"/>
        <w:rPr>
          <w:rFonts w:cs="Arial"/>
          <w:szCs w:val="22"/>
        </w:rPr>
      </w:pPr>
      <w:r>
        <w:rPr>
          <w:szCs w:val="22"/>
        </w:rPr>
        <w:t>Deutsche</w:t>
      </w:r>
      <w:r w:rsidR="002B4C7B" w:rsidRPr="00C50475">
        <w:rPr>
          <w:szCs w:val="22"/>
        </w:rPr>
        <w:t xml:space="preserve"> Hersteller</w:t>
      </w:r>
      <w:r>
        <w:rPr>
          <w:szCs w:val="22"/>
        </w:rPr>
        <w:t xml:space="preserve"> von Werkzeugmaschinen</w:t>
      </w:r>
      <w:r w:rsidR="002B4C7B" w:rsidRPr="00C50475">
        <w:rPr>
          <w:szCs w:val="22"/>
        </w:rPr>
        <w:t xml:space="preserve"> </w:t>
      </w:r>
      <w:r w:rsidR="00D46F25">
        <w:rPr>
          <w:szCs w:val="22"/>
        </w:rPr>
        <w:t xml:space="preserve">produzieren heute vielfach auch in ihren wichtigsten Märkten, um nahe beim Kunden zu sein. </w:t>
      </w:r>
      <w:r w:rsidR="002B4C7B" w:rsidRPr="00C50475">
        <w:rPr>
          <w:rFonts w:cs="Arial"/>
          <w:szCs w:val="22"/>
        </w:rPr>
        <w:t xml:space="preserve">2012 hat </w:t>
      </w:r>
      <w:r w:rsidR="00D46F25">
        <w:rPr>
          <w:rFonts w:cs="Arial"/>
          <w:szCs w:val="22"/>
        </w:rPr>
        <w:t>d</w:t>
      </w:r>
      <w:r w:rsidR="002B4C7B" w:rsidRPr="00C50475">
        <w:rPr>
          <w:rFonts w:cs="Arial"/>
          <w:szCs w:val="22"/>
        </w:rPr>
        <w:t xml:space="preserve">ie </w:t>
      </w:r>
      <w:r w:rsidR="00D46F25">
        <w:rPr>
          <w:rFonts w:cs="Arial"/>
          <w:szCs w:val="22"/>
        </w:rPr>
        <w:t xml:space="preserve">Auslandsproduktion </w:t>
      </w:r>
      <w:r w:rsidR="002B4C7B" w:rsidRPr="00C50475">
        <w:rPr>
          <w:rFonts w:cs="Arial"/>
          <w:szCs w:val="22"/>
        </w:rPr>
        <w:t xml:space="preserve">im Vergleich zum Vorjahr </w:t>
      </w:r>
      <w:r w:rsidR="00D46F25">
        <w:rPr>
          <w:rFonts w:cs="Arial"/>
          <w:szCs w:val="22"/>
        </w:rPr>
        <w:t xml:space="preserve">nach einer VDW-Erhebung </w:t>
      </w:r>
      <w:r w:rsidR="002B4C7B" w:rsidRPr="00C50475">
        <w:rPr>
          <w:rFonts w:cs="Arial"/>
          <w:szCs w:val="22"/>
        </w:rPr>
        <w:t>um über ein Fünftel auf 2,03 Mrd. Euro zugelegt. Gemessen an der Gesamtpr</w:t>
      </w:r>
      <w:r w:rsidR="002B4C7B" w:rsidRPr="00C50475">
        <w:rPr>
          <w:rFonts w:cs="Arial"/>
          <w:szCs w:val="22"/>
        </w:rPr>
        <w:t>o</w:t>
      </w:r>
      <w:r w:rsidR="002B4C7B" w:rsidRPr="00C50475">
        <w:rPr>
          <w:rFonts w:cs="Arial"/>
          <w:szCs w:val="22"/>
        </w:rPr>
        <w:t>duktion der Umfrageteilnehmer sind das knapp 31 Prozent. In der zurückli</w:t>
      </w:r>
      <w:r w:rsidR="002B4C7B" w:rsidRPr="00C50475">
        <w:rPr>
          <w:rFonts w:cs="Arial"/>
          <w:szCs w:val="22"/>
        </w:rPr>
        <w:t>e</w:t>
      </w:r>
      <w:r w:rsidR="00D46F25">
        <w:rPr>
          <w:rFonts w:cs="Arial"/>
          <w:szCs w:val="22"/>
        </w:rPr>
        <w:t xml:space="preserve">genden Dekade </w:t>
      </w:r>
      <w:r w:rsidR="002B4C7B" w:rsidRPr="00C50475">
        <w:rPr>
          <w:rFonts w:cs="Arial"/>
          <w:szCs w:val="22"/>
        </w:rPr>
        <w:t>hat sich die ausländische Produktion</w:t>
      </w:r>
      <w:r w:rsidR="00D46F25">
        <w:rPr>
          <w:rFonts w:cs="Arial"/>
          <w:szCs w:val="22"/>
        </w:rPr>
        <w:t xml:space="preserve"> damit</w:t>
      </w:r>
      <w:r w:rsidR="002B4C7B" w:rsidRPr="00C50475">
        <w:rPr>
          <w:rFonts w:cs="Arial"/>
          <w:szCs w:val="22"/>
        </w:rPr>
        <w:t xml:space="preserve"> mehr als verdoppelt.</w:t>
      </w:r>
      <w:r w:rsidR="00D30CCA">
        <w:rPr>
          <w:rFonts w:cs="Arial"/>
          <w:szCs w:val="22"/>
        </w:rPr>
        <w:t xml:space="preserve"> „Die Branche baut </w:t>
      </w:r>
      <w:r w:rsidR="000A2D39">
        <w:rPr>
          <w:rFonts w:cs="Arial"/>
          <w:szCs w:val="22"/>
        </w:rPr>
        <w:t>ihre Strukturen aus</w:t>
      </w:r>
      <w:r w:rsidR="00D30CCA">
        <w:rPr>
          <w:rFonts w:cs="Arial"/>
          <w:szCs w:val="22"/>
        </w:rPr>
        <w:t>, um auch unter den Bedingungen der Globalisierung sattelfest zu bleiben“, kommentiert der VDW-Vorsitzende</w:t>
      </w:r>
      <w:r w:rsidR="000A2D39">
        <w:rPr>
          <w:rFonts w:cs="Arial"/>
          <w:szCs w:val="22"/>
        </w:rPr>
        <w:t xml:space="preserve"> die Entwicklung</w:t>
      </w:r>
      <w:r w:rsidR="00D30CCA">
        <w:rPr>
          <w:rFonts w:cs="Arial"/>
          <w:szCs w:val="22"/>
        </w:rPr>
        <w:t>.</w:t>
      </w:r>
    </w:p>
    <w:p w:rsidR="002B4C7B" w:rsidRPr="00C50475" w:rsidRDefault="002B4C7B" w:rsidP="00C50475">
      <w:pPr>
        <w:tabs>
          <w:tab w:val="left" w:pos="7654"/>
        </w:tabs>
        <w:spacing w:line="360" w:lineRule="auto"/>
        <w:ind w:right="-1"/>
        <w:rPr>
          <w:szCs w:val="22"/>
        </w:rPr>
      </w:pPr>
    </w:p>
    <w:p w:rsidR="002B4C7B" w:rsidRPr="00C50475" w:rsidRDefault="002B4C7B" w:rsidP="00C50475">
      <w:pPr>
        <w:tabs>
          <w:tab w:val="left" w:pos="7654"/>
        </w:tabs>
        <w:spacing w:line="360" w:lineRule="auto"/>
        <w:ind w:right="-1"/>
        <w:rPr>
          <w:rFonts w:cs="Arial"/>
          <w:bCs/>
          <w:color w:val="000000"/>
          <w:szCs w:val="22"/>
        </w:rPr>
      </w:pPr>
      <w:r w:rsidRPr="00C50475">
        <w:rPr>
          <w:rFonts w:cs="Arial"/>
          <w:bCs/>
          <w:color w:val="000000"/>
          <w:szCs w:val="22"/>
        </w:rPr>
        <w:t xml:space="preserve">Die Zahl der Beschäftigten in ausländischen Produktionsstätten deutscher Anbieter ist um 11 Prozent auf knapp 8 500 Mitarbeiter und Mitarbeiterinnen gestiegen. Den höchsten </w:t>
      </w:r>
      <w:r w:rsidRPr="00C50475">
        <w:rPr>
          <w:rFonts w:cs="Arial"/>
          <w:bCs/>
          <w:szCs w:val="22"/>
        </w:rPr>
        <w:t xml:space="preserve">Personalaufbau mit über 40 Prozent Zuwachs </w:t>
      </w:r>
      <w:r w:rsidRPr="00C50475">
        <w:rPr>
          <w:rFonts w:cs="Arial"/>
          <w:bCs/>
          <w:color w:val="000000"/>
          <w:szCs w:val="22"/>
        </w:rPr>
        <w:t xml:space="preserve">verzeichnete China. </w:t>
      </w:r>
    </w:p>
    <w:p w:rsidR="002B4C7B" w:rsidRPr="00C50475" w:rsidRDefault="002B4C7B" w:rsidP="00C50475">
      <w:pPr>
        <w:tabs>
          <w:tab w:val="left" w:pos="7654"/>
        </w:tabs>
        <w:spacing w:line="360" w:lineRule="auto"/>
        <w:ind w:right="-1"/>
        <w:rPr>
          <w:rFonts w:cs="Arial"/>
          <w:bCs/>
          <w:color w:val="000000"/>
          <w:szCs w:val="22"/>
        </w:rPr>
      </w:pPr>
    </w:p>
    <w:p w:rsidR="002B4C7B" w:rsidRPr="00C50475" w:rsidRDefault="002B4C7B" w:rsidP="00C50475">
      <w:pPr>
        <w:tabs>
          <w:tab w:val="left" w:pos="7654"/>
        </w:tabs>
        <w:spacing w:line="360" w:lineRule="auto"/>
        <w:ind w:right="-1"/>
        <w:rPr>
          <w:rFonts w:cs="Arial"/>
          <w:b/>
          <w:bCs/>
          <w:color w:val="000000"/>
          <w:szCs w:val="22"/>
        </w:rPr>
      </w:pPr>
      <w:r w:rsidRPr="00C50475">
        <w:rPr>
          <w:rFonts w:cs="Arial"/>
          <w:b/>
          <w:bCs/>
          <w:color w:val="000000"/>
          <w:szCs w:val="22"/>
        </w:rPr>
        <w:t xml:space="preserve">Deutschland </w:t>
      </w:r>
      <w:r w:rsidR="008F5CA8">
        <w:rPr>
          <w:rFonts w:cs="Arial"/>
          <w:b/>
          <w:bCs/>
          <w:color w:val="000000"/>
          <w:szCs w:val="22"/>
        </w:rPr>
        <w:t xml:space="preserve">baut Weltmarktstellung aus  </w:t>
      </w:r>
    </w:p>
    <w:p w:rsidR="002B4C7B" w:rsidRDefault="00D46F25" w:rsidP="00C50475">
      <w:pPr>
        <w:tabs>
          <w:tab w:val="left" w:pos="7654"/>
        </w:tabs>
        <w:spacing w:line="360" w:lineRule="auto"/>
        <w:ind w:right="-1"/>
        <w:rPr>
          <w:rFonts w:cs="Arial"/>
          <w:bCs/>
          <w:color w:val="000000"/>
          <w:szCs w:val="22"/>
        </w:rPr>
      </w:pPr>
      <w:r>
        <w:rPr>
          <w:rFonts w:cs="Arial"/>
          <w:bCs/>
          <w:color w:val="000000"/>
          <w:szCs w:val="22"/>
        </w:rPr>
        <w:t xml:space="preserve">2013 </w:t>
      </w:r>
      <w:r w:rsidR="002B4C7B" w:rsidRPr="00C50475">
        <w:rPr>
          <w:rFonts w:cs="Arial"/>
          <w:bCs/>
          <w:color w:val="000000"/>
          <w:szCs w:val="22"/>
        </w:rPr>
        <w:t xml:space="preserve">ist die Weltwerkzeugmaschinenproduktion </w:t>
      </w:r>
      <w:r w:rsidR="008F5CA8">
        <w:rPr>
          <w:rFonts w:cs="Arial"/>
          <w:bCs/>
          <w:color w:val="000000"/>
          <w:szCs w:val="22"/>
        </w:rPr>
        <w:t>a</w:t>
      </w:r>
      <w:r w:rsidR="002B4C7B" w:rsidRPr="00C50475">
        <w:rPr>
          <w:rFonts w:cs="Arial"/>
          <w:bCs/>
          <w:color w:val="000000"/>
          <w:szCs w:val="22"/>
        </w:rPr>
        <w:t xml:space="preserve">uf Euro-Basis </w:t>
      </w:r>
      <w:r w:rsidR="008F5CA8">
        <w:rPr>
          <w:rFonts w:cs="Arial"/>
          <w:bCs/>
          <w:color w:val="000000"/>
          <w:szCs w:val="22"/>
        </w:rPr>
        <w:t xml:space="preserve">um </w:t>
      </w:r>
      <w:r w:rsidR="002B4C7B" w:rsidRPr="00C50475">
        <w:rPr>
          <w:rFonts w:cs="Arial"/>
          <w:bCs/>
          <w:color w:val="000000"/>
          <w:szCs w:val="22"/>
        </w:rPr>
        <w:t>13 Prozent</w:t>
      </w:r>
      <w:r w:rsidR="008F5CA8">
        <w:rPr>
          <w:rFonts w:cs="Arial"/>
          <w:bCs/>
          <w:color w:val="000000"/>
          <w:szCs w:val="22"/>
        </w:rPr>
        <w:t xml:space="preserve"> gesunken</w:t>
      </w:r>
      <w:r w:rsidR="002B4C7B" w:rsidRPr="00C50475">
        <w:rPr>
          <w:rFonts w:cs="Arial"/>
          <w:bCs/>
          <w:color w:val="000000"/>
          <w:szCs w:val="22"/>
        </w:rPr>
        <w:t>. Deutschland gehört zu den ganz wenigen im Reigen der großen Anbieter</w:t>
      </w:r>
      <w:r w:rsidR="008F5CA8">
        <w:rPr>
          <w:rFonts w:cs="Arial"/>
          <w:bCs/>
          <w:color w:val="000000"/>
          <w:szCs w:val="22"/>
        </w:rPr>
        <w:t xml:space="preserve">, </w:t>
      </w:r>
      <w:r w:rsidR="002B4C7B" w:rsidRPr="00C50475">
        <w:rPr>
          <w:rFonts w:cs="Arial"/>
          <w:bCs/>
          <w:szCs w:val="22"/>
        </w:rPr>
        <w:t xml:space="preserve">die </w:t>
      </w:r>
      <w:r>
        <w:rPr>
          <w:rFonts w:cs="Arial"/>
          <w:bCs/>
          <w:szCs w:val="22"/>
        </w:rPr>
        <w:t>gewachsen sind</w:t>
      </w:r>
      <w:r w:rsidR="002B4C7B" w:rsidRPr="00C50475">
        <w:rPr>
          <w:rFonts w:cs="Arial"/>
          <w:bCs/>
          <w:szCs w:val="22"/>
        </w:rPr>
        <w:t xml:space="preserve">. </w:t>
      </w:r>
      <w:r w:rsidR="002B4C7B" w:rsidRPr="00C50475">
        <w:rPr>
          <w:rFonts w:cs="Arial"/>
          <w:bCs/>
          <w:color w:val="000000"/>
          <w:szCs w:val="22"/>
        </w:rPr>
        <w:t>Damit hat sich die Branche im Weltproduktion</w:t>
      </w:r>
      <w:r w:rsidR="002B4C7B" w:rsidRPr="00C50475">
        <w:rPr>
          <w:rFonts w:cs="Arial"/>
          <w:bCs/>
          <w:color w:val="000000"/>
          <w:szCs w:val="22"/>
        </w:rPr>
        <w:t>s</w:t>
      </w:r>
      <w:r w:rsidR="002B4C7B" w:rsidRPr="00C50475">
        <w:rPr>
          <w:rFonts w:cs="Arial"/>
          <w:bCs/>
          <w:color w:val="000000"/>
          <w:szCs w:val="22"/>
        </w:rPr>
        <w:t>ranking die Silbermedaille geholt hinter Weltmeister China, aber vor Dauerwettbewerber</w:t>
      </w:r>
      <w:r>
        <w:rPr>
          <w:rFonts w:cs="Arial"/>
          <w:bCs/>
          <w:color w:val="000000"/>
          <w:szCs w:val="22"/>
        </w:rPr>
        <w:t xml:space="preserve"> </w:t>
      </w:r>
      <w:r w:rsidR="002B4C7B" w:rsidRPr="00C50475">
        <w:rPr>
          <w:rFonts w:cs="Arial"/>
          <w:bCs/>
          <w:color w:val="000000"/>
          <w:szCs w:val="22"/>
        </w:rPr>
        <w:t xml:space="preserve">Japan. </w:t>
      </w:r>
    </w:p>
    <w:p w:rsidR="008F5CA8" w:rsidRPr="00C50475" w:rsidRDefault="008F5CA8" w:rsidP="00C50475">
      <w:pPr>
        <w:tabs>
          <w:tab w:val="left" w:pos="7654"/>
        </w:tabs>
        <w:spacing w:line="360" w:lineRule="auto"/>
        <w:ind w:right="-1"/>
        <w:rPr>
          <w:rFonts w:cs="Arial"/>
          <w:bCs/>
          <w:color w:val="000000"/>
          <w:szCs w:val="22"/>
        </w:rPr>
      </w:pPr>
    </w:p>
    <w:p w:rsidR="002B4C7B" w:rsidRDefault="008F5CA8" w:rsidP="00C50475">
      <w:pPr>
        <w:tabs>
          <w:tab w:val="left" w:pos="7654"/>
        </w:tabs>
        <w:spacing w:line="360" w:lineRule="auto"/>
        <w:ind w:right="-1"/>
        <w:rPr>
          <w:rFonts w:cs="Arial"/>
          <w:bCs/>
          <w:color w:val="000000"/>
          <w:szCs w:val="22"/>
        </w:rPr>
      </w:pPr>
      <w:r>
        <w:rPr>
          <w:rFonts w:cs="Arial"/>
          <w:bCs/>
          <w:szCs w:val="22"/>
        </w:rPr>
        <w:t xml:space="preserve">Dieser </w:t>
      </w:r>
      <w:r w:rsidR="002B4C7B" w:rsidRPr="00C50475">
        <w:rPr>
          <w:rFonts w:cs="Arial"/>
          <w:bCs/>
          <w:szCs w:val="22"/>
        </w:rPr>
        <w:t xml:space="preserve">musste kräftig Federn lassen. Die Produktion am Heimatstandort schrumpfte um 35 Prozent. Etwa die Hälfte davon ist der Abwertung des Yen geschuldet. </w:t>
      </w:r>
      <w:r w:rsidR="002B4C7B" w:rsidRPr="00C50475">
        <w:rPr>
          <w:rFonts w:cs="Arial"/>
          <w:bCs/>
          <w:color w:val="000000"/>
          <w:szCs w:val="22"/>
        </w:rPr>
        <w:t xml:space="preserve">Die so genannten </w:t>
      </w:r>
      <w:proofErr w:type="spellStart"/>
      <w:r w:rsidR="002B4C7B" w:rsidRPr="00C50475">
        <w:rPr>
          <w:rFonts w:cs="Arial"/>
          <w:bCs/>
          <w:color w:val="000000"/>
          <w:szCs w:val="22"/>
        </w:rPr>
        <w:t>Abenomics</w:t>
      </w:r>
      <w:proofErr w:type="spellEnd"/>
      <w:r w:rsidR="002B4C7B" w:rsidRPr="00C50475">
        <w:rPr>
          <w:rFonts w:cs="Arial"/>
          <w:bCs/>
          <w:color w:val="000000"/>
          <w:szCs w:val="22"/>
        </w:rPr>
        <w:t>, mit denen die japanische Notenbank den Yen-Kurs auf Talfahrt geschickt hat, haben</w:t>
      </w:r>
      <w:r w:rsidR="00D46F25">
        <w:rPr>
          <w:rFonts w:cs="Arial"/>
          <w:bCs/>
          <w:color w:val="000000"/>
          <w:szCs w:val="22"/>
        </w:rPr>
        <w:t xml:space="preserve"> </w:t>
      </w:r>
      <w:r w:rsidR="002B4C7B" w:rsidRPr="00C50475">
        <w:rPr>
          <w:rFonts w:cs="Arial"/>
          <w:bCs/>
          <w:color w:val="000000"/>
          <w:szCs w:val="22"/>
        </w:rPr>
        <w:t>im Werkzeugm</w:t>
      </w:r>
      <w:r w:rsidR="002B4C7B" w:rsidRPr="00C50475">
        <w:rPr>
          <w:rFonts w:cs="Arial"/>
          <w:bCs/>
          <w:color w:val="000000"/>
          <w:szCs w:val="22"/>
        </w:rPr>
        <w:t>a</w:t>
      </w:r>
      <w:r w:rsidR="002B4C7B" w:rsidRPr="00C50475">
        <w:rPr>
          <w:rFonts w:cs="Arial"/>
          <w:bCs/>
          <w:color w:val="000000"/>
          <w:szCs w:val="22"/>
        </w:rPr>
        <w:t xml:space="preserve">schinenexport </w:t>
      </w:r>
      <w:r w:rsidR="00D30CCA">
        <w:rPr>
          <w:rFonts w:cs="Arial"/>
          <w:bCs/>
          <w:color w:val="000000"/>
          <w:szCs w:val="22"/>
        </w:rPr>
        <w:t xml:space="preserve">bisher </w:t>
      </w:r>
      <w:r w:rsidR="002B4C7B" w:rsidRPr="00C50475">
        <w:rPr>
          <w:rFonts w:cs="Arial"/>
          <w:bCs/>
          <w:color w:val="000000"/>
          <w:szCs w:val="22"/>
        </w:rPr>
        <w:t xml:space="preserve">wenig vermocht. Die japanischen Ausfuhren sind 2013 ebenfalls um 35 Prozent gefallen. Auch davon ging </w:t>
      </w:r>
      <w:r w:rsidR="002B4C7B" w:rsidRPr="00C50475">
        <w:rPr>
          <w:rFonts w:cs="Arial"/>
          <w:bCs/>
          <w:szCs w:val="22"/>
        </w:rPr>
        <w:t xml:space="preserve">rd. </w:t>
      </w:r>
      <w:r w:rsidR="002B4C7B" w:rsidRPr="00C50475">
        <w:rPr>
          <w:rFonts w:cs="Arial"/>
          <w:bCs/>
          <w:color w:val="000000"/>
          <w:szCs w:val="22"/>
        </w:rPr>
        <w:t xml:space="preserve">die Hälfte auf die Abwertung des Yen zurück. </w:t>
      </w:r>
    </w:p>
    <w:p w:rsidR="008F5CA8" w:rsidRPr="00C50475" w:rsidRDefault="008F5CA8" w:rsidP="00C50475">
      <w:pPr>
        <w:tabs>
          <w:tab w:val="left" w:pos="7654"/>
        </w:tabs>
        <w:spacing w:line="360" w:lineRule="auto"/>
        <w:ind w:right="-1"/>
        <w:rPr>
          <w:rFonts w:cs="Arial"/>
          <w:bCs/>
          <w:color w:val="000000"/>
          <w:szCs w:val="22"/>
        </w:rPr>
      </w:pPr>
    </w:p>
    <w:p w:rsidR="002B4C7B" w:rsidRPr="00C50475" w:rsidRDefault="002B4C7B" w:rsidP="00C50475">
      <w:pPr>
        <w:tabs>
          <w:tab w:val="left" w:pos="7654"/>
        </w:tabs>
        <w:spacing w:line="360" w:lineRule="auto"/>
        <w:ind w:right="-1"/>
        <w:rPr>
          <w:rFonts w:cs="Arial"/>
          <w:bCs/>
          <w:color w:val="000000"/>
          <w:szCs w:val="22"/>
        </w:rPr>
      </w:pPr>
      <w:r w:rsidRPr="00C50475">
        <w:rPr>
          <w:rFonts w:cs="Arial"/>
          <w:bCs/>
          <w:color w:val="000000"/>
          <w:szCs w:val="22"/>
        </w:rPr>
        <w:t>Deutschland</w:t>
      </w:r>
      <w:r w:rsidR="008F5CA8">
        <w:rPr>
          <w:rFonts w:cs="Arial"/>
          <w:bCs/>
          <w:color w:val="000000"/>
          <w:szCs w:val="22"/>
        </w:rPr>
        <w:t xml:space="preserve"> </w:t>
      </w:r>
      <w:r w:rsidR="00D46F25">
        <w:rPr>
          <w:rFonts w:cs="Arial"/>
          <w:bCs/>
          <w:color w:val="000000"/>
          <w:szCs w:val="22"/>
        </w:rPr>
        <w:t>hingegen räumte</w:t>
      </w:r>
      <w:r w:rsidR="008F5CA8">
        <w:rPr>
          <w:rFonts w:cs="Arial"/>
          <w:bCs/>
          <w:color w:val="000000"/>
          <w:szCs w:val="22"/>
        </w:rPr>
        <w:t xml:space="preserve"> </w:t>
      </w:r>
      <w:r w:rsidRPr="00C50475">
        <w:rPr>
          <w:rFonts w:cs="Arial"/>
          <w:bCs/>
          <w:color w:val="000000"/>
          <w:szCs w:val="22"/>
        </w:rPr>
        <w:t>im Weltmarkt ab. Mit dem Exportrückgang von nur 3 Prozent ohne Teile und Zubehör kehrte das Land nach vier Jahren an die Spitze der weltweiten Exporteure zurück. Der Weltmarktanteil beträgt 23,7 Prozent.</w:t>
      </w:r>
    </w:p>
    <w:p w:rsidR="002B4C7B" w:rsidRPr="00C50475" w:rsidRDefault="002B4C7B" w:rsidP="00C50475">
      <w:pPr>
        <w:tabs>
          <w:tab w:val="left" w:pos="7654"/>
        </w:tabs>
        <w:spacing w:line="360" w:lineRule="auto"/>
        <w:ind w:right="-1"/>
        <w:rPr>
          <w:rFonts w:cs="Arial"/>
          <w:bCs/>
          <w:color w:val="000000"/>
          <w:szCs w:val="22"/>
        </w:rPr>
      </w:pPr>
    </w:p>
    <w:p w:rsidR="002B4C7B" w:rsidRPr="00C50475" w:rsidRDefault="002B4C7B" w:rsidP="00C50475">
      <w:pPr>
        <w:tabs>
          <w:tab w:val="left" w:pos="7654"/>
        </w:tabs>
        <w:spacing w:line="360" w:lineRule="auto"/>
        <w:ind w:right="-1"/>
        <w:rPr>
          <w:rFonts w:cs="Arial"/>
          <w:b/>
          <w:bCs/>
          <w:color w:val="000000"/>
          <w:szCs w:val="22"/>
        </w:rPr>
      </w:pPr>
      <w:r w:rsidRPr="00C50475">
        <w:rPr>
          <w:rFonts w:cs="Arial"/>
          <w:b/>
          <w:bCs/>
          <w:color w:val="000000"/>
          <w:szCs w:val="22"/>
        </w:rPr>
        <w:t xml:space="preserve">Branche will Energie einsparen durch Selbstregulierung </w:t>
      </w:r>
    </w:p>
    <w:p w:rsidR="00975DD5" w:rsidRDefault="0067707E" w:rsidP="00C50475">
      <w:pPr>
        <w:tabs>
          <w:tab w:val="left" w:pos="7654"/>
        </w:tabs>
        <w:spacing w:line="360" w:lineRule="auto"/>
        <w:ind w:right="-1"/>
        <w:rPr>
          <w:szCs w:val="22"/>
        </w:rPr>
      </w:pPr>
      <w:r>
        <w:rPr>
          <w:szCs w:val="22"/>
        </w:rPr>
        <w:t xml:space="preserve">Seit vier Jahren </w:t>
      </w:r>
      <w:r w:rsidR="002B4C7B" w:rsidRPr="00C50475">
        <w:rPr>
          <w:szCs w:val="22"/>
        </w:rPr>
        <w:t xml:space="preserve">bemüht sich </w:t>
      </w:r>
      <w:r>
        <w:rPr>
          <w:szCs w:val="22"/>
        </w:rPr>
        <w:t xml:space="preserve">die </w:t>
      </w:r>
      <w:r w:rsidR="00D46F25">
        <w:rPr>
          <w:szCs w:val="22"/>
        </w:rPr>
        <w:t xml:space="preserve">deutsche Werkzeugmaschinenindustrie </w:t>
      </w:r>
      <w:r w:rsidR="002B4C7B" w:rsidRPr="00C50475">
        <w:rPr>
          <w:szCs w:val="22"/>
        </w:rPr>
        <w:t xml:space="preserve">im Schulterschluss mit dem europäischen Verband </w:t>
      </w:r>
      <w:proofErr w:type="spellStart"/>
      <w:r w:rsidR="002B4C7B" w:rsidRPr="00C50475">
        <w:rPr>
          <w:szCs w:val="22"/>
        </w:rPr>
        <w:t>Cecimo</w:t>
      </w:r>
      <w:proofErr w:type="spellEnd"/>
      <w:r w:rsidR="002B4C7B" w:rsidRPr="00C50475">
        <w:rPr>
          <w:szCs w:val="22"/>
        </w:rPr>
        <w:t xml:space="preserve">, den Brüsseler Verantwortlichen </w:t>
      </w:r>
      <w:r w:rsidR="00975DD5">
        <w:rPr>
          <w:szCs w:val="22"/>
        </w:rPr>
        <w:t>die so genannte Selbstregulierung als gangbaren Weg</w:t>
      </w:r>
      <w:r w:rsidR="00D30CCA">
        <w:rPr>
          <w:szCs w:val="22"/>
        </w:rPr>
        <w:t xml:space="preserve"> aufzuzeigen, um den Energieverbrauch in der Produktion zu senken. </w:t>
      </w:r>
      <w:r w:rsidR="00975DD5">
        <w:rPr>
          <w:szCs w:val="22"/>
        </w:rPr>
        <w:t xml:space="preserve">Erfahrungen mit diesem Instrument bestehen bereits seit vielen Jahren für Fragestellungen der Maschinensicherheit. </w:t>
      </w:r>
    </w:p>
    <w:p w:rsidR="00975DD5" w:rsidRDefault="00975DD5" w:rsidP="00C50475">
      <w:pPr>
        <w:tabs>
          <w:tab w:val="left" w:pos="7654"/>
        </w:tabs>
        <w:spacing w:line="360" w:lineRule="auto"/>
        <w:ind w:right="-1"/>
        <w:rPr>
          <w:szCs w:val="22"/>
        </w:rPr>
      </w:pPr>
    </w:p>
    <w:p w:rsidR="002B4C7B" w:rsidRPr="00C50475" w:rsidRDefault="00975DD5" w:rsidP="00C50475">
      <w:pPr>
        <w:tabs>
          <w:tab w:val="left" w:pos="7654"/>
        </w:tabs>
        <w:spacing w:line="360" w:lineRule="auto"/>
        <w:ind w:right="-1"/>
        <w:rPr>
          <w:szCs w:val="22"/>
        </w:rPr>
      </w:pPr>
      <w:r>
        <w:rPr>
          <w:szCs w:val="22"/>
        </w:rPr>
        <w:t>„</w:t>
      </w:r>
      <w:r w:rsidR="002B4C7B" w:rsidRPr="00C50475">
        <w:rPr>
          <w:szCs w:val="22"/>
        </w:rPr>
        <w:t>Niemand kennt die Anforderungen an sein Produkt so gut wie der jeweilige Hersteller</w:t>
      </w:r>
      <w:r>
        <w:rPr>
          <w:szCs w:val="22"/>
        </w:rPr>
        <w:t>“, beschreibt Martin Kapp die Voraussetzungen</w:t>
      </w:r>
      <w:r w:rsidR="002B4C7B" w:rsidRPr="00C50475">
        <w:rPr>
          <w:szCs w:val="22"/>
        </w:rPr>
        <w:t>. Er k</w:t>
      </w:r>
      <w:r>
        <w:rPr>
          <w:szCs w:val="22"/>
        </w:rPr>
        <w:t>önne</w:t>
      </w:r>
      <w:r w:rsidR="002B4C7B" w:rsidRPr="00C50475">
        <w:rPr>
          <w:szCs w:val="22"/>
        </w:rPr>
        <w:t xml:space="preserve"> fundiert beurteilen, inwieweit sich seine technischen Lösungen mit den Anforde</w:t>
      </w:r>
      <w:r w:rsidR="00D46F25">
        <w:rPr>
          <w:szCs w:val="22"/>
        </w:rPr>
        <w:t xml:space="preserve">rungen des Marktes decken und </w:t>
      </w:r>
      <w:r w:rsidR="002B4C7B" w:rsidRPr="00C50475">
        <w:rPr>
          <w:szCs w:val="22"/>
        </w:rPr>
        <w:t>auf Markterfordernisse</w:t>
      </w:r>
      <w:r w:rsidR="00D46F25">
        <w:rPr>
          <w:szCs w:val="22"/>
        </w:rPr>
        <w:t xml:space="preserve"> reagieren,</w:t>
      </w:r>
      <w:r w:rsidR="002B4C7B" w:rsidRPr="00C50475">
        <w:rPr>
          <w:szCs w:val="22"/>
        </w:rPr>
        <w:t xml:space="preserve"> indem er sein Produkt technisch</w:t>
      </w:r>
      <w:r w:rsidR="00D30CCA">
        <w:rPr>
          <w:szCs w:val="22"/>
        </w:rPr>
        <w:t xml:space="preserve"> verbessert</w:t>
      </w:r>
      <w:r w:rsidR="002B4C7B" w:rsidRPr="00C50475">
        <w:rPr>
          <w:szCs w:val="22"/>
        </w:rPr>
        <w:t xml:space="preserve">. </w:t>
      </w:r>
    </w:p>
    <w:p w:rsidR="002B4C7B" w:rsidRPr="00C50475" w:rsidRDefault="002B4C7B" w:rsidP="00C50475">
      <w:pPr>
        <w:tabs>
          <w:tab w:val="left" w:pos="7654"/>
        </w:tabs>
        <w:spacing w:line="360" w:lineRule="auto"/>
        <w:ind w:right="-1"/>
        <w:rPr>
          <w:szCs w:val="22"/>
        </w:rPr>
      </w:pPr>
    </w:p>
    <w:p w:rsidR="002B4C7B" w:rsidRPr="00C50475" w:rsidRDefault="002B4C7B" w:rsidP="00C50475">
      <w:pPr>
        <w:tabs>
          <w:tab w:val="left" w:pos="7654"/>
        </w:tabs>
        <w:spacing w:line="360" w:lineRule="auto"/>
        <w:ind w:right="-1"/>
        <w:rPr>
          <w:szCs w:val="22"/>
        </w:rPr>
      </w:pPr>
      <w:r w:rsidRPr="00C50475">
        <w:rPr>
          <w:szCs w:val="22"/>
        </w:rPr>
        <w:t>Im Rahmen des Selbstregulierungsprozesses unterzieht jeder Maschinenhe</w:t>
      </w:r>
      <w:r w:rsidRPr="00C50475">
        <w:rPr>
          <w:szCs w:val="22"/>
        </w:rPr>
        <w:t>r</w:t>
      </w:r>
      <w:r w:rsidRPr="00C50475">
        <w:rPr>
          <w:szCs w:val="22"/>
        </w:rPr>
        <w:t>steller seine Produkte einem transparenten Bewertungsverfahren</w:t>
      </w:r>
      <w:r w:rsidR="000A2D39">
        <w:rPr>
          <w:szCs w:val="22"/>
        </w:rPr>
        <w:t>, so der Vorschlag</w:t>
      </w:r>
      <w:r w:rsidR="00975DD5">
        <w:rPr>
          <w:szCs w:val="22"/>
        </w:rPr>
        <w:t xml:space="preserve">. </w:t>
      </w:r>
      <w:r w:rsidRPr="00C50475">
        <w:rPr>
          <w:szCs w:val="22"/>
        </w:rPr>
        <w:t>Der jeweilige Hersteller selbst leitet auch Verbesserungsmaßna</w:t>
      </w:r>
      <w:r w:rsidRPr="00C50475">
        <w:rPr>
          <w:szCs w:val="22"/>
        </w:rPr>
        <w:t>h</w:t>
      </w:r>
      <w:r w:rsidRPr="00C50475">
        <w:rPr>
          <w:szCs w:val="22"/>
        </w:rPr>
        <w:t>men zur Steigerung der Energieeffizienz ein</w:t>
      </w:r>
      <w:r w:rsidR="00CB1873">
        <w:rPr>
          <w:szCs w:val="22"/>
        </w:rPr>
        <w:t xml:space="preserve"> und meldet sie a</w:t>
      </w:r>
      <w:r w:rsidRPr="00C50475">
        <w:rPr>
          <w:szCs w:val="22"/>
        </w:rPr>
        <w:t>n eine übergeordnete, unabhängige Stelle</w:t>
      </w:r>
      <w:r w:rsidR="00CB1873">
        <w:rPr>
          <w:szCs w:val="22"/>
        </w:rPr>
        <w:t xml:space="preserve">. </w:t>
      </w:r>
      <w:r w:rsidRPr="00C50475">
        <w:rPr>
          <w:szCs w:val="22"/>
        </w:rPr>
        <w:t>D</w:t>
      </w:r>
      <w:r w:rsidR="00975DD5">
        <w:rPr>
          <w:szCs w:val="22"/>
        </w:rPr>
        <w:t>iese</w:t>
      </w:r>
      <w:r w:rsidR="00CB1873">
        <w:rPr>
          <w:szCs w:val="22"/>
        </w:rPr>
        <w:t xml:space="preserve"> </w:t>
      </w:r>
      <w:r w:rsidR="00975DD5">
        <w:rPr>
          <w:szCs w:val="22"/>
        </w:rPr>
        <w:t>Stelle kontrolliert</w:t>
      </w:r>
      <w:r w:rsidRPr="00C50475">
        <w:rPr>
          <w:szCs w:val="22"/>
        </w:rPr>
        <w:t>, ob der Beurteilungsprozess in den Unternehmen den Vorgaben entspricht</w:t>
      </w:r>
      <w:r w:rsidR="00CB1873">
        <w:rPr>
          <w:szCs w:val="22"/>
        </w:rPr>
        <w:t xml:space="preserve"> und welche Einsparungen erzielt wurden</w:t>
      </w:r>
      <w:r w:rsidRPr="00C50475">
        <w:rPr>
          <w:szCs w:val="22"/>
        </w:rPr>
        <w:t>. Schwarze Schafe können auf diese Weise effektiv erkannt werden, ohne das Prinzip der Vertraulichkeit im Wettbewerb um Kunden zu verletzen.</w:t>
      </w:r>
    </w:p>
    <w:p w:rsidR="002B4C7B" w:rsidRPr="00C50475" w:rsidRDefault="002B4C7B" w:rsidP="00C50475">
      <w:pPr>
        <w:tabs>
          <w:tab w:val="left" w:pos="7654"/>
        </w:tabs>
        <w:spacing w:line="360" w:lineRule="auto"/>
        <w:ind w:right="-1"/>
        <w:rPr>
          <w:szCs w:val="22"/>
        </w:rPr>
      </w:pPr>
    </w:p>
    <w:p w:rsidR="0067707E" w:rsidRDefault="0067707E" w:rsidP="00C50475">
      <w:pPr>
        <w:tabs>
          <w:tab w:val="left" w:pos="7654"/>
        </w:tabs>
        <w:spacing w:line="360" w:lineRule="auto"/>
        <w:ind w:right="-1"/>
        <w:rPr>
          <w:szCs w:val="22"/>
        </w:rPr>
      </w:pPr>
      <w:r>
        <w:rPr>
          <w:szCs w:val="22"/>
        </w:rPr>
        <w:t>„</w:t>
      </w:r>
      <w:r w:rsidR="002B4C7B" w:rsidRPr="00C50475">
        <w:rPr>
          <w:szCs w:val="22"/>
        </w:rPr>
        <w:t>Eines ist selbst</w:t>
      </w:r>
      <w:r>
        <w:rPr>
          <w:szCs w:val="22"/>
        </w:rPr>
        <w:t>verständlich: Am Ende muss die</w:t>
      </w:r>
      <w:r w:rsidR="002B4C7B" w:rsidRPr="00C50475">
        <w:rPr>
          <w:szCs w:val="22"/>
        </w:rPr>
        <w:t xml:space="preserve"> Branche ihren Beitrag zum europäischen Klimaschutzziel leisten</w:t>
      </w:r>
      <w:r w:rsidR="00CB1873">
        <w:rPr>
          <w:szCs w:val="22"/>
        </w:rPr>
        <w:t>,</w:t>
      </w:r>
      <w:r w:rsidR="00975DD5">
        <w:rPr>
          <w:szCs w:val="22"/>
        </w:rPr>
        <w:t xml:space="preserve"> und </w:t>
      </w:r>
      <w:r w:rsidR="00CB1873">
        <w:rPr>
          <w:szCs w:val="22"/>
        </w:rPr>
        <w:t xml:space="preserve">sie </w:t>
      </w:r>
      <w:r w:rsidR="00975DD5">
        <w:rPr>
          <w:szCs w:val="22"/>
        </w:rPr>
        <w:t>bekennt sich dazu</w:t>
      </w:r>
      <w:r>
        <w:rPr>
          <w:szCs w:val="22"/>
        </w:rPr>
        <w:t>“, sagt Kapp</w:t>
      </w:r>
      <w:r w:rsidR="002B4C7B" w:rsidRPr="00C50475">
        <w:rPr>
          <w:szCs w:val="22"/>
        </w:rPr>
        <w:t xml:space="preserve">. </w:t>
      </w:r>
      <w:r w:rsidR="000A2D39">
        <w:rPr>
          <w:szCs w:val="22"/>
        </w:rPr>
        <w:t xml:space="preserve">„Wir sind </w:t>
      </w:r>
      <w:r w:rsidR="002B4C7B" w:rsidRPr="00C50475">
        <w:rPr>
          <w:szCs w:val="22"/>
        </w:rPr>
        <w:t xml:space="preserve">sehr </w:t>
      </w:r>
      <w:r>
        <w:rPr>
          <w:szCs w:val="22"/>
        </w:rPr>
        <w:t xml:space="preserve">optimistisch, </w:t>
      </w:r>
      <w:r w:rsidR="002B4C7B" w:rsidRPr="00C50475">
        <w:rPr>
          <w:szCs w:val="22"/>
        </w:rPr>
        <w:t xml:space="preserve">dies mit der Selbstregulierung erfolgreich </w:t>
      </w:r>
      <w:r w:rsidR="00CB1873">
        <w:rPr>
          <w:szCs w:val="22"/>
        </w:rPr>
        <w:t>umsetzen</w:t>
      </w:r>
      <w:r w:rsidR="00D30CCA">
        <w:rPr>
          <w:szCs w:val="22"/>
        </w:rPr>
        <w:t xml:space="preserve"> zu können</w:t>
      </w:r>
      <w:r w:rsidR="00CB1873">
        <w:rPr>
          <w:szCs w:val="22"/>
        </w:rPr>
        <w:t>.</w:t>
      </w:r>
      <w:r w:rsidR="000A2D39">
        <w:rPr>
          <w:szCs w:val="22"/>
        </w:rPr>
        <w:t>“</w:t>
      </w:r>
      <w:r w:rsidR="00CB1873">
        <w:rPr>
          <w:szCs w:val="22"/>
        </w:rPr>
        <w:t xml:space="preserve"> </w:t>
      </w:r>
      <w:r>
        <w:rPr>
          <w:szCs w:val="22"/>
        </w:rPr>
        <w:t xml:space="preserve"> </w:t>
      </w:r>
    </w:p>
    <w:p w:rsidR="00D73D68" w:rsidRPr="00D73D68" w:rsidRDefault="00465EF8" w:rsidP="00C50475">
      <w:pPr>
        <w:tabs>
          <w:tab w:val="left" w:pos="7654"/>
        </w:tabs>
        <w:spacing w:line="360" w:lineRule="auto"/>
        <w:ind w:right="-1"/>
        <w:rPr>
          <w:b/>
          <w:szCs w:val="22"/>
        </w:rPr>
      </w:pPr>
      <w:r>
        <w:rPr>
          <w:szCs w:val="22"/>
        </w:rPr>
        <w:br w:type="page"/>
      </w:r>
      <w:r w:rsidR="00D73D68" w:rsidRPr="00D73D68">
        <w:rPr>
          <w:b/>
          <w:szCs w:val="22"/>
        </w:rPr>
        <w:lastRenderedPageBreak/>
        <w:t xml:space="preserve">Top-Runner-Prinzip der Bundesregierung </w:t>
      </w:r>
      <w:r w:rsidR="000A2D39">
        <w:rPr>
          <w:b/>
          <w:szCs w:val="22"/>
        </w:rPr>
        <w:t xml:space="preserve">für Werkzeugmaschinen </w:t>
      </w:r>
      <w:r w:rsidR="00D73D68" w:rsidRPr="00D73D68">
        <w:rPr>
          <w:b/>
          <w:szCs w:val="22"/>
        </w:rPr>
        <w:t>abgelehnt</w:t>
      </w:r>
    </w:p>
    <w:p w:rsidR="002B4C7B" w:rsidRPr="00C50475" w:rsidRDefault="0067707E" w:rsidP="00C50475">
      <w:pPr>
        <w:tabs>
          <w:tab w:val="left" w:pos="7654"/>
        </w:tabs>
        <w:spacing w:line="360" w:lineRule="auto"/>
        <w:ind w:right="-1"/>
        <w:rPr>
          <w:szCs w:val="22"/>
        </w:rPr>
      </w:pPr>
      <w:r>
        <w:rPr>
          <w:szCs w:val="22"/>
        </w:rPr>
        <w:t xml:space="preserve">Sperrfeuer </w:t>
      </w:r>
      <w:r w:rsidR="00975DD5">
        <w:rPr>
          <w:szCs w:val="22"/>
        </w:rPr>
        <w:t xml:space="preserve">befürchtet der VDW </w:t>
      </w:r>
      <w:r>
        <w:rPr>
          <w:szCs w:val="22"/>
        </w:rPr>
        <w:t>von der Bundesregierung, die i</w:t>
      </w:r>
      <w:r w:rsidR="002B4C7B" w:rsidRPr="00C50475">
        <w:rPr>
          <w:szCs w:val="22"/>
        </w:rPr>
        <w:t>m Koalition</w:t>
      </w:r>
      <w:r w:rsidR="002B4C7B" w:rsidRPr="00C50475">
        <w:rPr>
          <w:szCs w:val="22"/>
        </w:rPr>
        <w:t>s</w:t>
      </w:r>
      <w:r w:rsidR="002B4C7B" w:rsidRPr="00C50475">
        <w:rPr>
          <w:szCs w:val="22"/>
        </w:rPr>
        <w:t>vertrag bei der Ökodesign-Richtlinie einen Paradigmenwechsel vollzogen hat</w:t>
      </w:r>
      <w:r w:rsidR="00CB1873">
        <w:rPr>
          <w:szCs w:val="22"/>
        </w:rPr>
        <w:t>. Jetzt gilt das Top-Runner-Prinzip anstelle des M</w:t>
      </w:r>
      <w:r w:rsidR="002B4C7B" w:rsidRPr="00C50475">
        <w:rPr>
          <w:szCs w:val="22"/>
        </w:rPr>
        <w:t>indesteffizienz-Ansatz</w:t>
      </w:r>
      <w:r w:rsidR="00CB1873">
        <w:rPr>
          <w:szCs w:val="22"/>
        </w:rPr>
        <w:t xml:space="preserve">es. </w:t>
      </w:r>
      <w:r w:rsidR="002B4C7B" w:rsidRPr="00C50475">
        <w:rPr>
          <w:szCs w:val="22"/>
        </w:rPr>
        <w:t xml:space="preserve">Demnach soll identifiziert werden, welches Produkt zu einem festgelegten Zeitpunkt am effizientesten im Ressourcenverbrauch ist. Seine Werte werden zum Mindeststandard für alle anderen Produkte definiert. Konkurrenzanbieter müssen innerhalb einer Übergangszeit ihre eigenen Produkte auf dieses oder ein höheres Niveau heben oder vom Markt verschwinden. </w:t>
      </w:r>
      <w:r w:rsidR="00975DD5">
        <w:rPr>
          <w:szCs w:val="22"/>
        </w:rPr>
        <w:t>„</w:t>
      </w:r>
      <w:r w:rsidR="002B4C7B" w:rsidRPr="00C50475">
        <w:rPr>
          <w:szCs w:val="22"/>
        </w:rPr>
        <w:t>Schätzung</w:t>
      </w:r>
      <w:r w:rsidR="000A2D39">
        <w:rPr>
          <w:szCs w:val="22"/>
        </w:rPr>
        <w:t>en</w:t>
      </w:r>
      <w:r w:rsidR="002B4C7B" w:rsidRPr="00C50475">
        <w:rPr>
          <w:szCs w:val="22"/>
        </w:rPr>
        <w:t xml:space="preserve"> zufolge wären 80 Prozent der Produkte betroffen</w:t>
      </w:r>
      <w:r w:rsidR="00975DD5">
        <w:rPr>
          <w:szCs w:val="22"/>
        </w:rPr>
        <w:t>“, sagt Kapp</w:t>
      </w:r>
      <w:r w:rsidR="002B4C7B" w:rsidRPr="00C50475">
        <w:rPr>
          <w:szCs w:val="22"/>
        </w:rPr>
        <w:t>.</w:t>
      </w:r>
    </w:p>
    <w:p w:rsidR="002B4C7B" w:rsidRPr="00C50475" w:rsidRDefault="002B4C7B" w:rsidP="00C50475">
      <w:pPr>
        <w:tabs>
          <w:tab w:val="left" w:pos="7654"/>
        </w:tabs>
        <w:spacing w:line="360" w:lineRule="auto"/>
        <w:ind w:right="-1"/>
        <w:rPr>
          <w:szCs w:val="22"/>
        </w:rPr>
      </w:pPr>
    </w:p>
    <w:p w:rsidR="002B4C7B" w:rsidRPr="00C50475" w:rsidRDefault="002B4C7B" w:rsidP="00C50475">
      <w:pPr>
        <w:tabs>
          <w:tab w:val="left" w:pos="7654"/>
        </w:tabs>
        <w:spacing w:line="360" w:lineRule="auto"/>
        <w:ind w:right="-1"/>
        <w:rPr>
          <w:szCs w:val="22"/>
        </w:rPr>
      </w:pPr>
      <w:r w:rsidRPr="00C50475">
        <w:rPr>
          <w:szCs w:val="22"/>
        </w:rPr>
        <w:t>Für Konsumgüter mag das Top-Runner-Prinzip ein gangbarer Weg sein. Für hochkomplexe Technologien und Investitionsgüter mit höchst differenzierten Anwendung</w:t>
      </w:r>
      <w:r w:rsidR="00975DD5">
        <w:rPr>
          <w:szCs w:val="22"/>
        </w:rPr>
        <w:t xml:space="preserve">en lehnt </w:t>
      </w:r>
      <w:r w:rsidR="00CB1873">
        <w:rPr>
          <w:szCs w:val="22"/>
        </w:rPr>
        <w:t xml:space="preserve">es </w:t>
      </w:r>
      <w:r w:rsidR="00975DD5">
        <w:rPr>
          <w:szCs w:val="22"/>
        </w:rPr>
        <w:t xml:space="preserve">die Werkzeugmaschinenindustrie </w:t>
      </w:r>
      <w:r w:rsidRPr="00C50475">
        <w:rPr>
          <w:szCs w:val="22"/>
        </w:rPr>
        <w:t>ab</w:t>
      </w:r>
      <w:r w:rsidR="00975DD5">
        <w:rPr>
          <w:szCs w:val="22"/>
        </w:rPr>
        <w:t xml:space="preserve">. </w:t>
      </w:r>
      <w:r w:rsidR="000A2D39">
        <w:rPr>
          <w:szCs w:val="22"/>
        </w:rPr>
        <w:t>„</w:t>
      </w:r>
      <w:r w:rsidR="00975DD5">
        <w:rPr>
          <w:szCs w:val="22"/>
        </w:rPr>
        <w:t xml:space="preserve">Eine </w:t>
      </w:r>
      <w:r w:rsidRPr="00C50475">
        <w:rPr>
          <w:szCs w:val="22"/>
        </w:rPr>
        <w:t xml:space="preserve">seriöse Umsetzung </w:t>
      </w:r>
      <w:r w:rsidR="000A2D39">
        <w:rPr>
          <w:szCs w:val="22"/>
        </w:rPr>
        <w:t>ist</w:t>
      </w:r>
      <w:r w:rsidR="00975DD5">
        <w:rPr>
          <w:szCs w:val="22"/>
        </w:rPr>
        <w:t xml:space="preserve"> völlig unmöglich</w:t>
      </w:r>
      <w:r w:rsidR="000A2D39">
        <w:rPr>
          <w:szCs w:val="22"/>
        </w:rPr>
        <w:t>“</w:t>
      </w:r>
      <w:r w:rsidR="00975DD5">
        <w:rPr>
          <w:szCs w:val="22"/>
        </w:rPr>
        <w:t>, kritisiert der VDW-Vorsitzende</w:t>
      </w:r>
      <w:r w:rsidRPr="00C50475">
        <w:rPr>
          <w:szCs w:val="22"/>
        </w:rPr>
        <w:t xml:space="preserve">. </w:t>
      </w:r>
      <w:r w:rsidR="00975DD5">
        <w:rPr>
          <w:szCs w:val="22"/>
        </w:rPr>
        <w:t>„</w:t>
      </w:r>
      <w:r w:rsidRPr="00C50475">
        <w:rPr>
          <w:szCs w:val="22"/>
        </w:rPr>
        <w:t>Die Festl</w:t>
      </w:r>
      <w:r w:rsidR="00975DD5">
        <w:rPr>
          <w:szCs w:val="22"/>
        </w:rPr>
        <w:t>egung im Koalitionsvertrag zeigt</w:t>
      </w:r>
      <w:r w:rsidRPr="00C50475">
        <w:rPr>
          <w:szCs w:val="22"/>
        </w:rPr>
        <w:t xml:space="preserve"> einmal mehr, dass die neue Regierung Kontrolle groß schreibt, dem eigenverantwortlichen Handeln hingegen wenige Chancen einräumt. </w:t>
      </w:r>
      <w:r w:rsidR="00975DD5">
        <w:rPr>
          <w:szCs w:val="22"/>
        </w:rPr>
        <w:t xml:space="preserve">Wir befürchten </w:t>
      </w:r>
      <w:r w:rsidRPr="00C50475">
        <w:rPr>
          <w:szCs w:val="22"/>
        </w:rPr>
        <w:t>in Zukunft immer mehr Einschränkungen der unternehmerischen Handlungsfreiheit durch immer mehr Vorschriften</w:t>
      </w:r>
      <w:r w:rsidR="000A2D39">
        <w:rPr>
          <w:szCs w:val="22"/>
        </w:rPr>
        <w:t>“, so</w:t>
      </w:r>
      <w:r w:rsidR="00975DD5">
        <w:rPr>
          <w:szCs w:val="22"/>
        </w:rPr>
        <w:t xml:space="preserve"> Kapp abschließend.  </w:t>
      </w:r>
      <w:r w:rsidRPr="00C50475">
        <w:rPr>
          <w:szCs w:val="22"/>
        </w:rPr>
        <w:t xml:space="preserve">  </w:t>
      </w:r>
    </w:p>
    <w:p w:rsidR="002B4C7B" w:rsidRPr="00C50475" w:rsidRDefault="002B4C7B" w:rsidP="00C50475">
      <w:pPr>
        <w:tabs>
          <w:tab w:val="left" w:pos="7654"/>
        </w:tabs>
        <w:spacing w:line="360" w:lineRule="auto"/>
        <w:ind w:right="-1"/>
        <w:rPr>
          <w:szCs w:val="22"/>
        </w:rPr>
      </w:pPr>
    </w:p>
    <w:p w:rsidR="008534A1" w:rsidRDefault="008534A1"/>
    <w:p w:rsidR="008534A1" w:rsidRDefault="008534A1"/>
    <w:p w:rsidR="008534A1" w:rsidRDefault="008534A1"/>
    <w:p w:rsidR="008534A1" w:rsidRDefault="008534A1"/>
    <w:p w:rsidR="008534A1" w:rsidRDefault="008534A1"/>
    <w:bookmarkEnd w:id="0"/>
    <w:p w:rsidR="008534A1" w:rsidRPr="008534A1" w:rsidRDefault="008534A1" w:rsidP="008534A1">
      <w:pPr>
        <w:pStyle w:val="berschrift1"/>
      </w:pPr>
    </w:p>
    <w:sectPr w:rsidR="008534A1" w:rsidRPr="008534A1" w:rsidSect="00C50475">
      <w:headerReference w:type="default" r:id="rId9"/>
      <w:footerReference w:type="default" r:id="rId10"/>
      <w:headerReference w:type="first" r:id="rId11"/>
      <w:footerReference w:type="first" r:id="rId12"/>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7B" w:rsidRDefault="002B4C7B">
      <w:r>
        <w:separator/>
      </w:r>
    </w:p>
  </w:endnote>
  <w:endnote w:type="continuationSeparator" w:id="0">
    <w:p w:rsidR="002B4C7B" w:rsidRDefault="002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07" w:rsidRDefault="00F01E07">
    <w:pPr>
      <w:pStyle w:val="Fuzeile"/>
      <w:spacing w:line="2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B37DA0">
      <w:tc>
        <w:tcPr>
          <w:tcW w:w="2442" w:type="dxa"/>
        </w:tcPr>
        <w:p w:rsidR="0050117F" w:rsidRPr="00362226" w:rsidRDefault="0050117F" w:rsidP="000012C6">
          <w:pPr>
            <w:spacing w:line="160" w:lineRule="exact"/>
            <w:rPr>
              <w:sz w:val="14"/>
            </w:rPr>
          </w:pPr>
          <w:r w:rsidRPr="00362226">
            <w:rPr>
              <w:sz w:val="14"/>
            </w:rPr>
            <w:t>Verein Deutscher</w:t>
          </w:r>
        </w:p>
        <w:p w:rsidR="0050117F" w:rsidRPr="00362226" w:rsidRDefault="0050117F" w:rsidP="000012C6">
          <w:pPr>
            <w:spacing w:line="160" w:lineRule="exact"/>
            <w:rPr>
              <w:sz w:val="14"/>
            </w:rPr>
          </w:pPr>
          <w:r w:rsidRPr="00362226">
            <w:rPr>
              <w:sz w:val="14"/>
            </w:rPr>
            <w:t>Werkzeugmaschinenfabriken e.V.</w:t>
          </w:r>
        </w:p>
        <w:p w:rsidR="0050117F" w:rsidRDefault="0050117F" w:rsidP="000012C6">
          <w:pPr>
            <w:spacing w:line="160" w:lineRule="exact"/>
            <w:rPr>
              <w:sz w:val="14"/>
            </w:rPr>
          </w:pPr>
        </w:p>
      </w:tc>
      <w:tc>
        <w:tcPr>
          <w:tcW w:w="2548" w:type="dxa"/>
        </w:tcPr>
        <w:p w:rsidR="0050117F" w:rsidRDefault="0050117F" w:rsidP="000012C6">
          <w:pPr>
            <w:spacing w:line="160" w:lineRule="exact"/>
            <w:rPr>
              <w:sz w:val="14"/>
            </w:rPr>
          </w:pPr>
          <w:r>
            <w:rPr>
              <w:sz w:val="14"/>
            </w:rPr>
            <w:t>Vorsitzende</w:t>
          </w:r>
          <w:r w:rsidRPr="009F2281">
            <w:rPr>
              <w:spacing w:val="20"/>
              <w:sz w:val="14"/>
              <w:szCs w:val="14"/>
            </w:rPr>
            <w:t>r/</w:t>
          </w:r>
          <w:r>
            <w:rPr>
              <w:sz w:val="14"/>
            </w:rPr>
            <w:t>Chairman:</w:t>
          </w:r>
        </w:p>
        <w:p w:rsidR="0050117F" w:rsidRDefault="00DB3C0E" w:rsidP="000012C6">
          <w:pPr>
            <w:spacing w:line="160" w:lineRule="exact"/>
            <w:rPr>
              <w:sz w:val="14"/>
            </w:rPr>
          </w:pPr>
          <w:r>
            <w:rPr>
              <w:sz w:val="14"/>
            </w:rPr>
            <w:t>Martin Kapp</w:t>
          </w:r>
        </w:p>
        <w:p w:rsidR="0050117F" w:rsidRDefault="0050117F" w:rsidP="000012C6">
          <w:pPr>
            <w:spacing w:line="160" w:lineRule="exact"/>
            <w:rPr>
              <w:sz w:val="14"/>
            </w:rPr>
          </w:pPr>
          <w:r>
            <w:rPr>
              <w:sz w:val="14"/>
            </w:rPr>
            <w:t>Geschäftsführe</w:t>
          </w:r>
          <w:r w:rsidRPr="009F2281">
            <w:rPr>
              <w:spacing w:val="20"/>
              <w:sz w:val="14"/>
              <w:szCs w:val="14"/>
            </w:rPr>
            <w:t>r/</w:t>
          </w:r>
          <w:r w:rsidR="00DC17E9">
            <w:rPr>
              <w:sz w:val="14"/>
            </w:rPr>
            <w:t xml:space="preserve">Executive </w:t>
          </w:r>
          <w:proofErr w:type="spellStart"/>
          <w:r w:rsidR="00DC17E9">
            <w:rPr>
              <w:sz w:val="14"/>
            </w:rPr>
            <w:t>Director</w:t>
          </w:r>
          <w:proofErr w:type="spellEnd"/>
          <w:r>
            <w:rPr>
              <w:sz w:val="14"/>
            </w:rPr>
            <w:t>:</w:t>
          </w:r>
        </w:p>
        <w:p w:rsidR="0050117F" w:rsidRDefault="0050117F" w:rsidP="000012C6">
          <w:pPr>
            <w:spacing w:line="160" w:lineRule="exact"/>
            <w:rPr>
              <w:sz w:val="14"/>
            </w:rPr>
          </w:pPr>
          <w:r>
            <w:rPr>
              <w:sz w:val="14"/>
            </w:rPr>
            <w:t>Dr.-Ing. Wilfried Schäfer</w:t>
          </w:r>
        </w:p>
      </w:tc>
      <w:tc>
        <w:tcPr>
          <w:tcW w:w="2799" w:type="dxa"/>
        </w:tcPr>
        <w:p w:rsidR="0050117F" w:rsidRDefault="0050117F"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Amtsgericht Frankfurt am Main</w:t>
          </w:r>
        </w:p>
        <w:p w:rsidR="0050117F" w:rsidRPr="0052444D" w:rsidRDefault="0050117F" w:rsidP="000012C6">
          <w:pPr>
            <w:tabs>
              <w:tab w:val="left" w:pos="539"/>
            </w:tabs>
            <w:spacing w:line="160" w:lineRule="exact"/>
            <w:rPr>
              <w:sz w:val="14"/>
              <w:lang w:val="en-GB"/>
            </w:rPr>
          </w:pPr>
          <w:proofErr w:type="spellStart"/>
          <w:r w:rsidRPr="0052444D">
            <w:rPr>
              <w:sz w:val="14"/>
              <w:lang w:val="en-GB"/>
            </w:rPr>
            <w:t>Vereinsregiste</w:t>
          </w:r>
          <w:r w:rsidRPr="0052444D">
            <w:rPr>
              <w:spacing w:val="20"/>
              <w:sz w:val="14"/>
              <w:szCs w:val="14"/>
              <w:lang w:val="en-GB"/>
            </w:rPr>
            <w:t>r</w:t>
          </w:r>
          <w:proofErr w:type="spellEnd"/>
          <w:r w:rsidRPr="0052444D">
            <w:rPr>
              <w:spacing w:val="20"/>
              <w:sz w:val="14"/>
              <w:szCs w:val="14"/>
              <w:lang w:val="en-GB"/>
            </w:rPr>
            <w:t>/</w:t>
          </w:r>
          <w:r w:rsidRPr="0052444D">
            <w:rPr>
              <w:sz w:val="14"/>
              <w:lang w:val="en-GB"/>
            </w:rPr>
            <w:t>Society Register: VR4966</w:t>
          </w:r>
        </w:p>
        <w:p w:rsidR="0050117F" w:rsidRPr="0052444D" w:rsidRDefault="0050117F" w:rsidP="000012C6">
          <w:pPr>
            <w:tabs>
              <w:tab w:val="left" w:pos="539"/>
            </w:tabs>
            <w:spacing w:line="160" w:lineRule="exact"/>
            <w:rPr>
              <w:sz w:val="14"/>
              <w:szCs w:val="14"/>
              <w:lang w:val="en-GB"/>
            </w:rPr>
          </w:pPr>
          <w:r w:rsidRPr="0052444D">
            <w:rPr>
              <w:sz w:val="14"/>
              <w:szCs w:val="14"/>
              <w:lang w:val="en-GB"/>
            </w:rPr>
            <w:t>Ust.ID-Nr</w:t>
          </w:r>
          <w:r w:rsidRPr="0052444D">
            <w:rPr>
              <w:spacing w:val="20"/>
              <w:sz w:val="14"/>
              <w:szCs w:val="14"/>
              <w:lang w:val="en-GB"/>
            </w:rPr>
            <w:t>./</w:t>
          </w:r>
          <w:r w:rsidRPr="0052444D">
            <w:rPr>
              <w:sz w:val="14"/>
              <w:szCs w:val="14"/>
              <w:lang w:val="en-GB"/>
            </w:rPr>
            <w:t>VAT No.: DE 114 10 88 36</w:t>
          </w:r>
        </w:p>
      </w:tc>
      <w:tc>
        <w:tcPr>
          <w:tcW w:w="2077" w:type="dxa"/>
        </w:tcPr>
        <w:p w:rsidR="0050117F" w:rsidRPr="0052444D" w:rsidRDefault="0050117F" w:rsidP="000012C6">
          <w:pPr>
            <w:pStyle w:val="berschrift2"/>
            <w:framePr w:hSpace="0" w:wrap="auto" w:vAnchor="margin" w:hAnchor="text" w:xAlign="left" w:yAlign="inline" w:anchorLock="1"/>
            <w:spacing w:line="160" w:lineRule="exact"/>
            <w:rPr>
              <w:b w:val="0"/>
              <w:lang w:val="en-GB"/>
            </w:rPr>
          </w:pPr>
        </w:p>
      </w:tc>
    </w:tr>
  </w:tbl>
  <w:p w:rsidR="0050117F" w:rsidRPr="0052444D" w:rsidRDefault="0050117F" w:rsidP="0050117F">
    <w:pPr>
      <w:pStyle w:val="Fuzeile"/>
      <w:spacing w:line="20" w:lineRule="exact"/>
      <w:rPr>
        <w:sz w:val="2"/>
        <w:lang w:val="en-GB"/>
      </w:rPr>
    </w:pPr>
  </w:p>
  <w:p w:rsidR="0050117F" w:rsidRPr="00B37DA0" w:rsidRDefault="0050117F" w:rsidP="0050117F">
    <w:pPr>
      <w:pStyle w:val="Fuzeile"/>
      <w:framePr w:w="331" w:h="6288" w:hRule="exact" w:hSpace="181" w:wrap="around" w:vAnchor="text" w:hAnchor="page" w:x="528" w:y="1"/>
      <w:spacing w:line="240" w:lineRule="exact"/>
      <w:textDirection w:val="btLr"/>
      <w:rPr>
        <w:sz w:val="14"/>
        <w:szCs w:val="14"/>
        <w:lang w:val="en-US"/>
      </w:rPr>
    </w:pPr>
    <w:r w:rsidRPr="00B37DA0">
      <w:rPr>
        <w:sz w:val="14"/>
        <w:szCs w:val="14"/>
        <w:lang w:val="en-US"/>
      </w:rPr>
      <w:t xml:space="preserve">  </w:t>
    </w:r>
  </w:p>
  <w:p w:rsidR="0050117F" w:rsidRPr="00B37DA0" w:rsidRDefault="0050117F"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7B" w:rsidRDefault="002B4C7B">
      <w:r>
        <w:separator/>
      </w:r>
    </w:p>
  </w:footnote>
  <w:footnote w:type="continuationSeparator" w:id="0">
    <w:p w:rsidR="002B4C7B" w:rsidRDefault="002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trPr>
        <w:trHeight w:hRule="exact" w:val="1950"/>
      </w:trPr>
      <w:tc>
        <w:tcPr>
          <w:tcW w:w="7655" w:type="dxa"/>
        </w:tcPr>
        <w:p w:rsidR="00F01E07" w:rsidRDefault="00F01E07" w:rsidP="00B37DA0">
          <w:r>
            <w:t xml:space="preserve">Seite </w:t>
          </w:r>
          <w:r>
            <w:fldChar w:fldCharType="begin"/>
          </w:r>
          <w:r>
            <w:instrText xml:space="preserve"> PAGE </w:instrText>
          </w:r>
          <w:r>
            <w:fldChar w:fldCharType="separate"/>
          </w:r>
          <w:r w:rsidR="006F4F70">
            <w:rPr>
              <w:noProof/>
            </w:rPr>
            <w:t>5</w:t>
          </w:r>
          <w:r>
            <w:fldChar w:fldCharType="end"/>
          </w:r>
          <w:r>
            <w:t>/</w:t>
          </w:r>
          <w:fldSimple w:instr=" NUMPAGES ">
            <w:r w:rsidR="006F4F70">
              <w:rPr>
                <w:noProof/>
              </w:rPr>
              <w:t>5</w:t>
            </w:r>
          </w:fldSimple>
          <w:r>
            <w:t xml:space="preserve"> · VDW · </w:t>
          </w:r>
          <w:r w:rsidR="002B4C7B">
            <w:t>Pressemitteilung 06. Februar 2014</w:t>
          </w:r>
        </w:p>
      </w:tc>
      <w:tc>
        <w:tcPr>
          <w:tcW w:w="2608" w:type="dxa"/>
        </w:tcPr>
        <w:p w:rsidR="00F01E07" w:rsidRDefault="00F01E07"/>
      </w:tc>
    </w:tr>
  </w:tbl>
  <w:p w:rsidR="00F01E07" w:rsidRDefault="00F01E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trPr>
        <w:cantSplit/>
        <w:trHeight w:hRule="exact" w:val="1920"/>
      </w:trPr>
      <w:tc>
        <w:tcPr>
          <w:tcW w:w="10348" w:type="dxa"/>
        </w:tcPr>
        <w:p w:rsidR="00F01E07" w:rsidRDefault="00F95D07">
          <w:pPr>
            <w:pStyle w:val="Titel1"/>
          </w:pPr>
          <w:r>
            <w:rPr>
              <w:noProof/>
            </w:rPr>
            <w:drawing>
              <wp:inline distT="0" distB="0" distL="0" distR="0">
                <wp:extent cx="4286885" cy="365760"/>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885" cy="365760"/>
                        </a:xfrm>
                        <a:prstGeom prst="rect">
                          <a:avLst/>
                        </a:prstGeom>
                        <a:noFill/>
                        <a:ln>
                          <a:noFill/>
                        </a:ln>
                      </pic:spPr>
                    </pic:pic>
                  </a:graphicData>
                </a:graphic>
              </wp:inline>
            </w:drawing>
          </w:r>
        </w:p>
      </w:tc>
    </w:tr>
  </w:tbl>
  <w:p w:rsidR="00F01E07" w:rsidRDefault="00F01E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241D"/>
    <w:multiLevelType w:val="hybridMultilevel"/>
    <w:tmpl w:val="5E80E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7B"/>
    <w:rsid w:val="000012C6"/>
    <w:rsid w:val="000A2D39"/>
    <w:rsid w:val="000D6B28"/>
    <w:rsid w:val="00146D7A"/>
    <w:rsid w:val="001A0A28"/>
    <w:rsid w:val="00220D8E"/>
    <w:rsid w:val="002B4C7B"/>
    <w:rsid w:val="0043362F"/>
    <w:rsid w:val="0045618F"/>
    <w:rsid w:val="00465EF8"/>
    <w:rsid w:val="004A560D"/>
    <w:rsid w:val="004B02D3"/>
    <w:rsid w:val="004E5BAC"/>
    <w:rsid w:val="0050117F"/>
    <w:rsid w:val="0052444D"/>
    <w:rsid w:val="00542CEF"/>
    <w:rsid w:val="005C217E"/>
    <w:rsid w:val="00665A37"/>
    <w:rsid w:val="0067707E"/>
    <w:rsid w:val="006B6B58"/>
    <w:rsid w:val="006F4F70"/>
    <w:rsid w:val="007669ED"/>
    <w:rsid w:val="00787488"/>
    <w:rsid w:val="00794D1D"/>
    <w:rsid w:val="007B6219"/>
    <w:rsid w:val="008534A1"/>
    <w:rsid w:val="008F5CA8"/>
    <w:rsid w:val="009170BD"/>
    <w:rsid w:val="00975DD5"/>
    <w:rsid w:val="00A14196"/>
    <w:rsid w:val="00B1593E"/>
    <w:rsid w:val="00B37DA0"/>
    <w:rsid w:val="00BC6836"/>
    <w:rsid w:val="00C50475"/>
    <w:rsid w:val="00C710CB"/>
    <w:rsid w:val="00CB1873"/>
    <w:rsid w:val="00CB5C29"/>
    <w:rsid w:val="00CE5172"/>
    <w:rsid w:val="00D30CCA"/>
    <w:rsid w:val="00D46F25"/>
    <w:rsid w:val="00D73D68"/>
    <w:rsid w:val="00DA5881"/>
    <w:rsid w:val="00DB3C0E"/>
    <w:rsid w:val="00DC17E9"/>
    <w:rsid w:val="00E3021E"/>
    <w:rsid w:val="00E96505"/>
    <w:rsid w:val="00EF0F35"/>
    <w:rsid w:val="00F01E07"/>
    <w:rsid w:val="00F41C58"/>
    <w:rsid w:val="00F5078E"/>
    <w:rsid w:val="00F95D0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kern w:val="4"/>
      <w:sz w:val="22"/>
      <w:lang w:eastAsia="de-DE"/>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Sprechblasentext">
    <w:name w:val="Balloon Text"/>
    <w:basedOn w:val="Standard"/>
    <w:link w:val="SprechblasentextZchn"/>
    <w:rsid w:val="006B6B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B6B58"/>
    <w:rPr>
      <w:rFonts w:ascii="Tahoma" w:hAnsi="Tahoma" w:cs="Tahoma"/>
      <w:kern w:val="4"/>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kern w:val="4"/>
      <w:sz w:val="22"/>
      <w:lang w:eastAsia="de-DE"/>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Sprechblasentext">
    <w:name w:val="Balloon Text"/>
    <w:basedOn w:val="Standard"/>
    <w:link w:val="SprechblasentextZchn"/>
    <w:rsid w:val="006B6B5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B6B58"/>
    <w:rPr>
      <w:rFonts w:ascii="Tahoma" w:hAnsi="Tahoma" w:cs="Tahoma"/>
      <w:kern w:val="4"/>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4956-8E1B-4999-82D2-329671EF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5</Pages>
  <Words>1097</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Treyz, Ursula</cp:lastModifiedBy>
  <cp:revision>2</cp:revision>
  <cp:lastPrinted>2014-02-05T13:39:00Z</cp:lastPrinted>
  <dcterms:created xsi:type="dcterms:W3CDTF">2015-05-18T12:03:00Z</dcterms:created>
  <dcterms:modified xsi:type="dcterms:W3CDTF">2015-05-18T12:03:00Z</dcterms:modified>
</cp:coreProperties>
</file>