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492B65CB" w:rsidR="00FD31F4" w:rsidRPr="000C6238" w:rsidRDefault="00FD31F4" w:rsidP="00FC2DA8">
      <w:pPr>
        <w:spacing w:after="0"/>
        <w:rPr>
          <w:rFonts w:ascii="Effra Light" w:hAnsi="Effra Light"/>
        </w:rPr>
      </w:pPr>
    </w:p>
    <w:p w14:paraId="53EA7B14" w14:textId="77777777" w:rsidR="00FD31F4" w:rsidRPr="000C6238" w:rsidRDefault="00FD31F4" w:rsidP="00FC2DA8">
      <w:pPr>
        <w:spacing w:after="0"/>
        <w:rPr>
          <w:rFonts w:ascii="Effra Light" w:hAnsi="Effra Light"/>
        </w:rPr>
      </w:pPr>
    </w:p>
    <w:p w14:paraId="6580925E" w14:textId="77777777" w:rsidR="00F178E3" w:rsidRPr="009640AA" w:rsidRDefault="00FD31F4" w:rsidP="00FC2DA8">
      <w:pPr>
        <w:tabs>
          <w:tab w:val="left" w:pos="1134"/>
        </w:tabs>
        <w:spacing w:after="0" w:line="240" w:lineRule="auto"/>
        <w:rPr>
          <w:rFonts w:ascii="Effra Light" w:hAnsi="Effra Light" w:cs="Arial"/>
        </w:rPr>
      </w:pPr>
      <w:r w:rsidRPr="000C6238">
        <w:rPr>
          <w:rFonts w:ascii="Effra Light" w:hAnsi="Effra Light" w:cs="Arial"/>
        </w:rPr>
        <w:t>von</w:t>
      </w:r>
      <w:r w:rsidRPr="000C6238">
        <w:rPr>
          <w:rFonts w:ascii="Effra Light" w:hAnsi="Effra Light" w:cs="Arial"/>
        </w:rPr>
        <w:tab/>
      </w:r>
      <w:r w:rsidRPr="009640AA">
        <w:rPr>
          <w:rFonts w:ascii="Effra Light" w:hAnsi="Effra Light" w:cs="Arial"/>
        </w:rPr>
        <w:t>Sylke Becker</w:t>
      </w:r>
    </w:p>
    <w:p w14:paraId="107C13C4" w14:textId="77777777" w:rsidR="00F178E3" w:rsidRPr="009640AA" w:rsidRDefault="00FD31F4" w:rsidP="00FC2DA8">
      <w:pPr>
        <w:tabs>
          <w:tab w:val="left" w:pos="1134"/>
        </w:tabs>
        <w:spacing w:after="0" w:line="240" w:lineRule="auto"/>
        <w:rPr>
          <w:rFonts w:ascii="Effra Light" w:hAnsi="Effra Light" w:cs="Arial"/>
        </w:rPr>
      </w:pPr>
      <w:r w:rsidRPr="000C6238">
        <w:rPr>
          <w:rFonts w:ascii="Effra Light" w:hAnsi="Effra Light" w:cs="Arial"/>
        </w:rPr>
        <w:t>Telefon</w:t>
      </w:r>
      <w:r w:rsidRPr="000C6238">
        <w:rPr>
          <w:rFonts w:ascii="Effra Light" w:hAnsi="Effra Light" w:cs="Arial"/>
        </w:rPr>
        <w:tab/>
      </w:r>
      <w:r w:rsidRPr="009640AA">
        <w:rPr>
          <w:rFonts w:ascii="Effra Light" w:hAnsi="Effra Light" w:cs="Arial"/>
        </w:rPr>
        <w:t>+49 69 756081-33</w:t>
      </w:r>
    </w:p>
    <w:p w14:paraId="721CE7E7" w14:textId="77777777" w:rsidR="00FD31F4" w:rsidRPr="009640AA" w:rsidRDefault="00FD31F4" w:rsidP="00FC2DA8">
      <w:pPr>
        <w:tabs>
          <w:tab w:val="left" w:pos="1134"/>
        </w:tabs>
        <w:spacing w:after="0" w:line="240" w:lineRule="auto"/>
        <w:rPr>
          <w:rFonts w:ascii="Effra Light" w:hAnsi="Effra Light" w:cs="Arial"/>
        </w:rPr>
      </w:pPr>
      <w:r w:rsidRPr="000C6238">
        <w:rPr>
          <w:rFonts w:ascii="Effra Light" w:hAnsi="Effra Light" w:cs="Arial"/>
        </w:rPr>
        <w:t>E-Mail</w:t>
      </w:r>
      <w:r w:rsidRPr="000C6238">
        <w:rPr>
          <w:rFonts w:ascii="Effra Light" w:hAnsi="Effra Light" w:cs="Arial"/>
        </w:rPr>
        <w:tab/>
      </w:r>
      <w:r w:rsidRPr="009640AA">
        <w:rPr>
          <w:rFonts w:ascii="Effra Light" w:hAnsi="Effra Light" w:cs="Arial"/>
        </w:rPr>
        <w:t>s.becker@vdw.de</w:t>
      </w:r>
    </w:p>
    <w:p w14:paraId="59F98B4B" w14:textId="77777777" w:rsidR="00FD31F4" w:rsidRPr="000C6238" w:rsidRDefault="00FD31F4" w:rsidP="00FC2DA8">
      <w:pPr>
        <w:spacing w:after="0" w:line="240" w:lineRule="auto"/>
        <w:rPr>
          <w:rFonts w:ascii="Effra Light" w:hAnsi="Effra Light"/>
        </w:rPr>
      </w:pPr>
    </w:p>
    <w:p w14:paraId="5561AF43" w14:textId="77777777" w:rsidR="00FD31F4" w:rsidRPr="000C6238" w:rsidRDefault="00FD31F4" w:rsidP="00FC2DA8">
      <w:pPr>
        <w:spacing w:after="0" w:line="240" w:lineRule="auto"/>
        <w:rPr>
          <w:rFonts w:ascii="Effra Light" w:hAnsi="Effra Light"/>
        </w:rPr>
      </w:pPr>
    </w:p>
    <w:p w14:paraId="1F8D7036" w14:textId="77777777" w:rsidR="00FD31F4" w:rsidRPr="000C6238" w:rsidRDefault="00FD31F4" w:rsidP="00FC2DA8">
      <w:pPr>
        <w:spacing w:after="0" w:line="240" w:lineRule="auto"/>
        <w:rPr>
          <w:rFonts w:ascii="Effra Light" w:hAnsi="Effra Light"/>
        </w:rPr>
      </w:pPr>
    </w:p>
    <w:p w14:paraId="10169D6A" w14:textId="77777777" w:rsidR="00FD31F4" w:rsidRPr="000C6238" w:rsidRDefault="00FD31F4" w:rsidP="00FC2DA8">
      <w:pPr>
        <w:spacing w:after="0" w:line="240" w:lineRule="auto"/>
        <w:rPr>
          <w:rFonts w:ascii="Effra Light" w:hAnsi="Effra Light"/>
        </w:rPr>
      </w:pPr>
    </w:p>
    <w:p w14:paraId="695B4327" w14:textId="35C00BA2" w:rsidR="00951CAA" w:rsidRDefault="562024B5" w:rsidP="00E71D94">
      <w:pPr>
        <w:pStyle w:val="Flietext"/>
        <w:spacing w:after="240" w:line="240" w:lineRule="auto"/>
        <w:rPr>
          <w:rFonts w:ascii="Effra" w:hAnsi="Effra"/>
          <w:b/>
          <w:bCs/>
          <w:sz w:val="28"/>
          <w:szCs w:val="28"/>
        </w:rPr>
      </w:pPr>
      <w:r w:rsidRPr="00FC05D9">
        <w:rPr>
          <w:rFonts w:ascii="Effra" w:hAnsi="Effra"/>
          <w:b/>
          <w:bCs/>
          <w:sz w:val="28"/>
          <w:szCs w:val="28"/>
        </w:rPr>
        <w:t>Mehr Aussteller, höhere Internationalität, größere Produktvielfalt</w:t>
      </w:r>
      <w:r w:rsidR="00573560">
        <w:rPr>
          <w:rFonts w:ascii="Effra" w:hAnsi="Effra"/>
          <w:b/>
          <w:bCs/>
          <w:sz w:val="28"/>
          <w:szCs w:val="28"/>
        </w:rPr>
        <w:t xml:space="preserve"> –</w:t>
      </w:r>
      <w:r w:rsidR="00FC05D9" w:rsidRPr="00FC05D9">
        <w:rPr>
          <w:rFonts w:ascii="Effra" w:hAnsi="Effra"/>
          <w:b/>
          <w:bCs/>
          <w:sz w:val="28"/>
          <w:szCs w:val="28"/>
        </w:rPr>
        <w:t xml:space="preserve"> </w:t>
      </w:r>
      <w:r w:rsidR="00DE1646" w:rsidRPr="00FC05D9">
        <w:rPr>
          <w:rFonts w:ascii="Effra" w:hAnsi="Effra"/>
          <w:b/>
          <w:bCs/>
          <w:sz w:val="28"/>
          <w:szCs w:val="28"/>
        </w:rPr>
        <w:t xml:space="preserve">GrindingHub 2024 </w:t>
      </w:r>
      <w:r w:rsidR="09EC0BD1" w:rsidRPr="00FC05D9">
        <w:rPr>
          <w:rFonts w:ascii="Effra" w:hAnsi="Effra"/>
          <w:b/>
          <w:bCs/>
          <w:sz w:val="28"/>
          <w:szCs w:val="28"/>
        </w:rPr>
        <w:t xml:space="preserve">rückt Schleiftechnik ins Rampenlicht </w:t>
      </w:r>
    </w:p>
    <w:p w14:paraId="4B835E19" w14:textId="77777777" w:rsidR="00E71D94" w:rsidRPr="00E71D94" w:rsidRDefault="00E71D94" w:rsidP="00E71D94">
      <w:pPr>
        <w:pStyle w:val="Flietext"/>
        <w:spacing w:line="240" w:lineRule="auto"/>
        <w:rPr>
          <w:rFonts w:ascii="Effra" w:hAnsi="Effra"/>
          <w:b/>
          <w:bCs/>
          <w:sz w:val="28"/>
          <w:szCs w:val="28"/>
        </w:rPr>
      </w:pPr>
    </w:p>
    <w:p w14:paraId="37FB3274" w14:textId="5924BEA5" w:rsidR="004F62CE" w:rsidRDefault="00FD31F4" w:rsidP="00FC2DA8">
      <w:pPr>
        <w:spacing w:line="360" w:lineRule="auto"/>
        <w:rPr>
          <w:rStyle w:val="FlietextZchn"/>
        </w:rPr>
      </w:pPr>
      <w:r w:rsidRPr="79EE1CD8">
        <w:rPr>
          <w:rStyle w:val="Hervorhebung"/>
        </w:rPr>
        <w:t xml:space="preserve">Frankfurt am Main, </w:t>
      </w:r>
      <w:r w:rsidR="00347E4C" w:rsidRPr="79EE1CD8">
        <w:rPr>
          <w:rStyle w:val="Hervorhebung"/>
        </w:rPr>
        <w:t>2</w:t>
      </w:r>
      <w:r w:rsidR="00FA2293" w:rsidRPr="79EE1CD8">
        <w:rPr>
          <w:rStyle w:val="Hervorhebung"/>
        </w:rPr>
        <w:t>6</w:t>
      </w:r>
      <w:r w:rsidR="00347E4C" w:rsidRPr="79EE1CD8">
        <w:rPr>
          <w:rStyle w:val="Hervorhebung"/>
        </w:rPr>
        <w:t xml:space="preserve">. </w:t>
      </w:r>
      <w:r w:rsidR="006F2C32" w:rsidRPr="79EE1CD8">
        <w:rPr>
          <w:rStyle w:val="Hervorhebung"/>
        </w:rPr>
        <w:t>Februar 202</w:t>
      </w:r>
      <w:r w:rsidR="00FA2293" w:rsidRPr="79EE1CD8">
        <w:rPr>
          <w:rStyle w:val="Hervorhebung"/>
        </w:rPr>
        <w:t>4</w:t>
      </w:r>
      <w:r w:rsidR="00B53C49" w:rsidRPr="79EE1CD8">
        <w:rPr>
          <w:rFonts w:ascii="Effra" w:hAnsi="Effra"/>
        </w:rPr>
        <w:t>.</w:t>
      </w:r>
      <w:r w:rsidRPr="79EE1CD8">
        <w:rPr>
          <w:rFonts w:ascii="Effra Light" w:hAnsi="Effra Light"/>
        </w:rPr>
        <w:t xml:space="preserve"> </w:t>
      </w:r>
      <w:r w:rsidR="00B53C49" w:rsidRPr="79EE1CD8">
        <w:rPr>
          <w:rFonts w:ascii="Effra Light" w:hAnsi="Effra Light"/>
        </w:rPr>
        <w:t>–</w:t>
      </w:r>
      <w:r w:rsidR="00951CAA" w:rsidRPr="79EE1CD8">
        <w:rPr>
          <w:rFonts w:ascii="Effra Light" w:hAnsi="Effra Light"/>
        </w:rPr>
        <w:t xml:space="preserve"> </w:t>
      </w:r>
      <w:r w:rsidR="00347E4C" w:rsidRPr="79EE1CD8">
        <w:rPr>
          <w:rStyle w:val="FlietextZchn"/>
        </w:rPr>
        <w:t xml:space="preserve">Vom </w:t>
      </w:r>
      <w:r w:rsidR="009E4E5E" w:rsidRPr="79EE1CD8">
        <w:rPr>
          <w:rStyle w:val="FlietextZchn"/>
        </w:rPr>
        <w:t>14</w:t>
      </w:r>
      <w:r w:rsidR="00347E4C" w:rsidRPr="79EE1CD8">
        <w:rPr>
          <w:rStyle w:val="FlietextZchn"/>
        </w:rPr>
        <w:t xml:space="preserve">. bis </w:t>
      </w:r>
      <w:r w:rsidR="009E4E5E" w:rsidRPr="79EE1CD8">
        <w:rPr>
          <w:rStyle w:val="FlietextZchn"/>
        </w:rPr>
        <w:t>17</w:t>
      </w:r>
      <w:r w:rsidR="00347E4C" w:rsidRPr="79EE1CD8">
        <w:rPr>
          <w:rStyle w:val="FlietextZchn"/>
        </w:rPr>
        <w:t xml:space="preserve">. Mai </w:t>
      </w:r>
      <w:r w:rsidR="00F05718" w:rsidRPr="79EE1CD8">
        <w:rPr>
          <w:rStyle w:val="FlietextZchn"/>
        </w:rPr>
        <w:t>2024 öffnet</w:t>
      </w:r>
      <w:r w:rsidR="00347E4C" w:rsidRPr="79EE1CD8">
        <w:rPr>
          <w:rStyle w:val="FlietextZchn"/>
        </w:rPr>
        <w:t xml:space="preserve"> die </w:t>
      </w:r>
      <w:r w:rsidR="00B265BC" w:rsidRPr="79EE1CD8">
        <w:rPr>
          <w:rStyle w:val="FlietextZchn"/>
        </w:rPr>
        <w:t>GrindingHu</w:t>
      </w:r>
      <w:r w:rsidR="009E4E5E" w:rsidRPr="79EE1CD8">
        <w:rPr>
          <w:rStyle w:val="FlietextZchn"/>
        </w:rPr>
        <w:t>b zum zweiten Mal ihre Tore für Schleifexpertinnen und -experten aus aller Welt</w:t>
      </w:r>
      <w:r w:rsidR="00347E4C" w:rsidRPr="79EE1CD8">
        <w:rPr>
          <w:rStyle w:val="FlietextZchn"/>
        </w:rPr>
        <w:t xml:space="preserve">. </w:t>
      </w:r>
      <w:r w:rsidR="00B265BC" w:rsidRPr="79EE1CD8">
        <w:rPr>
          <w:rStyle w:val="FlietextZchn"/>
        </w:rPr>
        <w:t xml:space="preserve">Über </w:t>
      </w:r>
      <w:r w:rsidR="009E4E5E" w:rsidRPr="79EE1CD8">
        <w:rPr>
          <w:rStyle w:val="FlietextZchn"/>
        </w:rPr>
        <w:t>4</w:t>
      </w:r>
      <w:r w:rsidR="00DC576A">
        <w:rPr>
          <w:rStyle w:val="FlietextZchn"/>
        </w:rPr>
        <w:t>6</w:t>
      </w:r>
      <w:r w:rsidR="009E4E5E" w:rsidRPr="79EE1CD8">
        <w:rPr>
          <w:rStyle w:val="FlietextZchn"/>
        </w:rPr>
        <w:t>0</w:t>
      </w:r>
      <w:r w:rsidR="00B265BC" w:rsidRPr="79EE1CD8">
        <w:rPr>
          <w:rStyle w:val="FlietextZchn"/>
        </w:rPr>
        <w:t xml:space="preserve"> Aussteller aus </w:t>
      </w:r>
      <w:r w:rsidR="009E4E5E" w:rsidRPr="79EE1CD8">
        <w:rPr>
          <w:rStyle w:val="FlietextZchn"/>
        </w:rPr>
        <w:t>31</w:t>
      </w:r>
      <w:r w:rsidR="00B265BC" w:rsidRPr="79EE1CD8">
        <w:rPr>
          <w:rStyle w:val="FlietextZchn"/>
        </w:rPr>
        <w:t xml:space="preserve"> Ländern </w:t>
      </w:r>
      <w:r w:rsidR="00B47E78" w:rsidRPr="79EE1CD8">
        <w:rPr>
          <w:rStyle w:val="FlietextZchn"/>
        </w:rPr>
        <w:t xml:space="preserve">werden </w:t>
      </w:r>
      <w:r w:rsidR="00D67E8B" w:rsidRPr="79EE1CD8">
        <w:rPr>
          <w:rStyle w:val="FlietextZchn"/>
        </w:rPr>
        <w:t xml:space="preserve">in Stuttgart </w:t>
      </w:r>
      <w:r w:rsidR="00DD54FE" w:rsidRPr="79EE1CD8">
        <w:rPr>
          <w:rStyle w:val="FlietextZchn"/>
        </w:rPr>
        <w:t>i</w:t>
      </w:r>
      <w:r w:rsidR="00B47E78" w:rsidRPr="79EE1CD8">
        <w:rPr>
          <w:rStyle w:val="FlietextZchn"/>
        </w:rPr>
        <w:t>hre neuesten Lösungen aus der Schleiftechnik präsentieren</w:t>
      </w:r>
      <w:r w:rsidR="003A143E" w:rsidRPr="79EE1CD8">
        <w:rPr>
          <w:rStyle w:val="FlietextZchn"/>
        </w:rPr>
        <w:t xml:space="preserve"> – erstm</w:t>
      </w:r>
      <w:r w:rsidR="008A7E92" w:rsidRPr="79EE1CD8">
        <w:rPr>
          <w:rStyle w:val="FlietextZchn"/>
        </w:rPr>
        <w:t>als</w:t>
      </w:r>
      <w:r w:rsidR="003A143E" w:rsidRPr="79EE1CD8">
        <w:rPr>
          <w:rStyle w:val="FlietextZchn"/>
        </w:rPr>
        <w:t xml:space="preserve"> </w:t>
      </w:r>
      <w:r w:rsidR="00DD54FE" w:rsidRPr="79EE1CD8">
        <w:rPr>
          <w:rStyle w:val="FlietextZchn"/>
        </w:rPr>
        <w:t xml:space="preserve">in </w:t>
      </w:r>
      <w:r w:rsidR="54D9EBA8" w:rsidRPr="79EE1CD8">
        <w:rPr>
          <w:rStyle w:val="FlietextZchn"/>
        </w:rPr>
        <w:t>vier</w:t>
      </w:r>
      <w:r w:rsidR="00DD54FE" w:rsidRPr="79EE1CD8">
        <w:rPr>
          <w:rStyle w:val="FlietextZchn"/>
        </w:rPr>
        <w:t xml:space="preserve"> Halle</w:t>
      </w:r>
      <w:r w:rsidR="3C5DC300" w:rsidRPr="79EE1CD8">
        <w:rPr>
          <w:rStyle w:val="FlietextZchn"/>
        </w:rPr>
        <w:t>n</w:t>
      </w:r>
      <w:r w:rsidR="00B265BC" w:rsidRPr="79EE1CD8">
        <w:rPr>
          <w:rStyle w:val="FlietextZchn"/>
        </w:rPr>
        <w:t xml:space="preserve">. </w:t>
      </w:r>
      <w:bookmarkStart w:id="0" w:name="_Hlk96325659"/>
      <w:r w:rsidR="002206D8" w:rsidRPr="79EE1CD8">
        <w:rPr>
          <w:rStyle w:val="FlietextZchn"/>
        </w:rPr>
        <w:t>Dabei wird es nicht nur um technische Produkte und Innovationen gehen, wie Dr. Markus Heering, Geschäftsführer beim Veranstalter VDW (Verein Deutscher Werkzeugmaschinenfabriken)</w:t>
      </w:r>
      <w:r w:rsidR="00FC101A" w:rsidRPr="79EE1CD8">
        <w:rPr>
          <w:rStyle w:val="FlietextZchn"/>
        </w:rPr>
        <w:t>, zu berichten weiß: „</w:t>
      </w:r>
      <w:r w:rsidR="007866D0" w:rsidRPr="79EE1CD8">
        <w:rPr>
          <w:rStyle w:val="FlietextZchn"/>
        </w:rPr>
        <w:t xml:space="preserve">Automatisierung und Digitalisierung, </w:t>
      </w:r>
      <w:r w:rsidR="00025779" w:rsidRPr="79EE1CD8">
        <w:rPr>
          <w:rStyle w:val="FlietextZchn"/>
        </w:rPr>
        <w:t xml:space="preserve">Fachkräftemangel und Nachwuchsförderung, neue Kunden und Märkte </w:t>
      </w:r>
      <w:r w:rsidR="009A64DF" w:rsidRPr="79EE1CD8">
        <w:rPr>
          <w:rStyle w:val="FlietextZchn"/>
        </w:rPr>
        <w:t>–</w:t>
      </w:r>
      <w:r w:rsidR="00025779" w:rsidRPr="79EE1CD8">
        <w:rPr>
          <w:rStyle w:val="FlietextZchn"/>
        </w:rPr>
        <w:t xml:space="preserve"> </w:t>
      </w:r>
      <w:r w:rsidR="009A64DF" w:rsidRPr="79EE1CD8">
        <w:rPr>
          <w:rStyle w:val="FlietextZchn"/>
        </w:rPr>
        <w:t xml:space="preserve">die Industrie steht vor multiplen Herausforderungen und Chancen. Als Branchentreff </w:t>
      </w:r>
      <w:r w:rsidR="0D183A76" w:rsidRPr="79EE1CD8">
        <w:rPr>
          <w:rStyle w:val="FlietextZchn"/>
        </w:rPr>
        <w:t>für die</w:t>
      </w:r>
      <w:r w:rsidR="009A64DF" w:rsidRPr="79EE1CD8">
        <w:rPr>
          <w:rStyle w:val="FlietextZchn"/>
        </w:rPr>
        <w:t xml:space="preserve"> Schleiftechnik </w:t>
      </w:r>
      <w:r w:rsidR="00EB5D6E" w:rsidRPr="79EE1CD8">
        <w:rPr>
          <w:rStyle w:val="FlietextZchn"/>
        </w:rPr>
        <w:t xml:space="preserve">wollen wir </w:t>
      </w:r>
      <w:r w:rsidR="005457F7" w:rsidRPr="79EE1CD8">
        <w:rPr>
          <w:rStyle w:val="FlietextZchn"/>
        </w:rPr>
        <w:t xml:space="preserve">der Community </w:t>
      </w:r>
      <w:r w:rsidR="2200FF59" w:rsidRPr="79EE1CD8">
        <w:rPr>
          <w:rStyle w:val="FlietextZchn"/>
        </w:rPr>
        <w:t xml:space="preserve">in diesen herausfordernden Zeiten </w:t>
      </w:r>
      <w:r w:rsidR="007A732C" w:rsidRPr="79EE1CD8">
        <w:rPr>
          <w:rStyle w:val="FlietextZchn"/>
        </w:rPr>
        <w:t>eine Plattform zum Austausch</w:t>
      </w:r>
      <w:r w:rsidR="00A06BA8" w:rsidRPr="79EE1CD8">
        <w:rPr>
          <w:rStyle w:val="FlietextZchn"/>
        </w:rPr>
        <w:t xml:space="preserve"> und zur Information</w:t>
      </w:r>
      <w:r w:rsidR="00A939B3" w:rsidRPr="79EE1CD8">
        <w:rPr>
          <w:rStyle w:val="FlietextZchn"/>
        </w:rPr>
        <w:t xml:space="preserve"> bieten</w:t>
      </w:r>
      <w:r w:rsidR="007A732C" w:rsidRPr="79EE1CD8">
        <w:rPr>
          <w:rStyle w:val="FlietextZchn"/>
        </w:rPr>
        <w:t>.</w:t>
      </w:r>
      <w:r w:rsidR="001E6E25" w:rsidRPr="79EE1CD8">
        <w:rPr>
          <w:rStyle w:val="FlietextZchn"/>
        </w:rPr>
        <w:t xml:space="preserve"> </w:t>
      </w:r>
      <w:r w:rsidR="00897468" w:rsidRPr="79EE1CD8">
        <w:rPr>
          <w:rStyle w:val="FlietextZchn"/>
        </w:rPr>
        <w:t>Dank</w:t>
      </w:r>
      <w:r w:rsidR="001E6E25" w:rsidRPr="79EE1CD8">
        <w:rPr>
          <w:rStyle w:val="FlietextZchn"/>
        </w:rPr>
        <w:t xml:space="preserve"> </w:t>
      </w:r>
      <w:r w:rsidR="00F41C80" w:rsidRPr="79EE1CD8">
        <w:rPr>
          <w:rStyle w:val="FlietextZchn"/>
        </w:rPr>
        <w:t xml:space="preserve">des </w:t>
      </w:r>
      <w:r w:rsidR="0001559F" w:rsidRPr="79EE1CD8">
        <w:rPr>
          <w:rStyle w:val="FlietextZchn"/>
        </w:rPr>
        <w:t>Zuwachses</w:t>
      </w:r>
      <w:r w:rsidR="0046731D" w:rsidRPr="79EE1CD8">
        <w:rPr>
          <w:rStyle w:val="FlietextZchn"/>
        </w:rPr>
        <w:t xml:space="preserve"> an Ausstellern</w:t>
      </w:r>
      <w:r w:rsidR="001E6E25" w:rsidRPr="79EE1CD8">
        <w:rPr>
          <w:rStyle w:val="FlietextZchn"/>
        </w:rPr>
        <w:t xml:space="preserve"> </w:t>
      </w:r>
      <w:r w:rsidR="2E50CE2A" w:rsidRPr="79EE1CD8">
        <w:rPr>
          <w:rStyle w:val="FlietextZchn"/>
        </w:rPr>
        <w:t>sowie</w:t>
      </w:r>
      <w:r w:rsidR="00474F1C" w:rsidRPr="79EE1CD8">
        <w:rPr>
          <w:rStyle w:val="FlietextZchn"/>
        </w:rPr>
        <w:t xml:space="preserve"> </w:t>
      </w:r>
      <w:r w:rsidR="00897468" w:rsidRPr="79EE1CD8">
        <w:rPr>
          <w:rStyle w:val="FlietextZchn"/>
        </w:rPr>
        <w:t>d</w:t>
      </w:r>
      <w:r w:rsidR="00540B42" w:rsidRPr="79EE1CD8">
        <w:rPr>
          <w:rStyle w:val="FlietextZchn"/>
        </w:rPr>
        <w:t>er noch größeren</w:t>
      </w:r>
      <w:r w:rsidR="007323B4" w:rsidRPr="79EE1CD8">
        <w:rPr>
          <w:rStyle w:val="FlietextZchn"/>
        </w:rPr>
        <w:t xml:space="preserve"> </w:t>
      </w:r>
      <w:r w:rsidR="0001559F" w:rsidRPr="79EE1CD8">
        <w:rPr>
          <w:rStyle w:val="FlietextZchn"/>
        </w:rPr>
        <w:t xml:space="preserve">internationalen </w:t>
      </w:r>
      <w:r w:rsidR="4AB976CA" w:rsidRPr="79EE1CD8">
        <w:rPr>
          <w:rStyle w:val="FlietextZchn"/>
        </w:rPr>
        <w:t>und</w:t>
      </w:r>
      <w:r w:rsidR="0001559F" w:rsidRPr="79EE1CD8">
        <w:rPr>
          <w:rStyle w:val="FlietextZchn"/>
        </w:rPr>
        <w:t xml:space="preserve"> sektoriellen </w:t>
      </w:r>
      <w:r w:rsidR="007323B4" w:rsidRPr="79EE1CD8">
        <w:rPr>
          <w:rStyle w:val="FlietextZchn"/>
        </w:rPr>
        <w:t>Vielfalt</w:t>
      </w:r>
      <w:r w:rsidR="009D4538" w:rsidRPr="79EE1CD8">
        <w:rPr>
          <w:rStyle w:val="FlietextZchn"/>
        </w:rPr>
        <w:t xml:space="preserve"> </w:t>
      </w:r>
      <w:r w:rsidR="0001559F" w:rsidRPr="79EE1CD8">
        <w:rPr>
          <w:rStyle w:val="FlietextZchn"/>
        </w:rPr>
        <w:t xml:space="preserve">bin ich überzeugt, </w:t>
      </w:r>
      <w:r w:rsidR="009D4538" w:rsidRPr="79EE1CD8">
        <w:rPr>
          <w:rStyle w:val="FlietextZchn"/>
        </w:rPr>
        <w:t>wird uns dies gelingen</w:t>
      </w:r>
      <w:r w:rsidR="007323B4" w:rsidRPr="79EE1CD8">
        <w:rPr>
          <w:rStyle w:val="FlietextZchn"/>
        </w:rPr>
        <w:t>.</w:t>
      </w:r>
      <w:r w:rsidR="007A732C" w:rsidRPr="79EE1CD8">
        <w:rPr>
          <w:rStyle w:val="FlietextZchn"/>
        </w:rPr>
        <w:t>“</w:t>
      </w:r>
    </w:p>
    <w:bookmarkEnd w:id="0"/>
    <w:p w14:paraId="637CB773" w14:textId="77777777" w:rsidR="00C12128" w:rsidRDefault="00C12128" w:rsidP="0084709C">
      <w:pPr>
        <w:spacing w:after="0" w:line="360" w:lineRule="auto"/>
        <w:rPr>
          <w:rFonts w:ascii="Effra Light" w:hAnsi="Effra Light"/>
          <w:b/>
          <w:bCs/>
        </w:rPr>
      </w:pPr>
    </w:p>
    <w:p w14:paraId="4E0F5E5F" w14:textId="48FEB9BA" w:rsidR="0029252E" w:rsidRDefault="0029252E" w:rsidP="00FC2DA8">
      <w:pPr>
        <w:spacing w:line="360" w:lineRule="auto"/>
        <w:rPr>
          <w:rFonts w:ascii="Effra Light" w:hAnsi="Effra Light"/>
          <w:b/>
          <w:bCs/>
        </w:rPr>
      </w:pPr>
      <w:r w:rsidRPr="00A3602F">
        <w:rPr>
          <w:rFonts w:ascii="Effra Light" w:hAnsi="Effra Light"/>
          <w:b/>
          <w:bCs/>
        </w:rPr>
        <w:t>Branchentreff der Schleiftechnik</w:t>
      </w:r>
      <w:r w:rsidR="00C735B8">
        <w:rPr>
          <w:rFonts w:ascii="Effra Light" w:hAnsi="Effra Light"/>
          <w:b/>
          <w:bCs/>
        </w:rPr>
        <w:t xml:space="preserve"> </w:t>
      </w:r>
      <w:r w:rsidR="00AF1680">
        <w:rPr>
          <w:rFonts w:ascii="Effra Light" w:hAnsi="Effra Light"/>
          <w:b/>
          <w:bCs/>
        </w:rPr>
        <w:t xml:space="preserve">punktet mit </w:t>
      </w:r>
      <w:r w:rsidR="00AA22E9">
        <w:rPr>
          <w:rFonts w:ascii="Effra Light" w:hAnsi="Effra Light"/>
          <w:b/>
          <w:bCs/>
        </w:rPr>
        <w:t>attraktivem Konzept</w:t>
      </w:r>
    </w:p>
    <w:p w14:paraId="636AA771" w14:textId="10D8F520" w:rsidR="00DD2E53" w:rsidRPr="00DD2E53" w:rsidRDefault="00936539" w:rsidP="79EE1CD8">
      <w:pPr>
        <w:spacing w:line="360" w:lineRule="auto"/>
        <w:rPr>
          <w:rFonts w:ascii="Effra Light" w:hAnsi="Effra Light"/>
        </w:rPr>
      </w:pPr>
      <w:r w:rsidRPr="79EE1CD8">
        <w:rPr>
          <w:rFonts w:ascii="Effra Light" w:hAnsi="Effra Light"/>
        </w:rPr>
        <w:t xml:space="preserve">Das Messekonzept </w:t>
      </w:r>
      <w:r w:rsidR="1EC6979A" w:rsidRPr="79EE1CD8">
        <w:rPr>
          <w:rFonts w:ascii="Effra Light" w:hAnsi="Effra Light"/>
        </w:rPr>
        <w:t>geht</w:t>
      </w:r>
      <w:r w:rsidR="009A40C1" w:rsidRPr="79EE1CD8">
        <w:rPr>
          <w:rFonts w:ascii="Effra Light" w:hAnsi="Effra Light"/>
        </w:rPr>
        <w:t xml:space="preserve"> neue Wege</w:t>
      </w:r>
      <w:r w:rsidR="085AB323" w:rsidRPr="79EE1CD8">
        <w:rPr>
          <w:rFonts w:ascii="Effra Light" w:hAnsi="Effra Light"/>
        </w:rPr>
        <w:t xml:space="preserve"> und baut Bewährtes aus</w:t>
      </w:r>
      <w:r w:rsidR="00FC05D9">
        <w:rPr>
          <w:rFonts w:ascii="Effra Light" w:hAnsi="Effra Light"/>
        </w:rPr>
        <w:t>.</w:t>
      </w:r>
      <w:r w:rsidR="00DC5CAA" w:rsidRPr="79EE1CD8">
        <w:rPr>
          <w:rFonts w:ascii="Effra Light" w:hAnsi="Effra Light"/>
        </w:rPr>
        <w:t xml:space="preserve"> </w:t>
      </w:r>
      <w:r w:rsidR="00E9161F">
        <w:rPr>
          <w:rFonts w:ascii="Effra Light" w:hAnsi="Effra Light"/>
        </w:rPr>
        <w:t xml:space="preserve"> Aktuelle </w:t>
      </w:r>
      <w:r w:rsidR="00CC5252">
        <w:rPr>
          <w:rFonts w:ascii="Effra Light" w:hAnsi="Effra Light"/>
        </w:rPr>
        <w:t>T</w:t>
      </w:r>
      <w:r w:rsidR="00E9161F">
        <w:rPr>
          <w:rFonts w:ascii="Effra Light" w:hAnsi="Effra Light"/>
        </w:rPr>
        <w:t xml:space="preserve">rendthemen werden im </w:t>
      </w:r>
      <w:r w:rsidR="00DD2E53" w:rsidRPr="79EE1CD8">
        <w:rPr>
          <w:rFonts w:ascii="Effra Light" w:hAnsi="Effra Light"/>
        </w:rPr>
        <w:t>GrindingSolutionPark Wissenschaft</w:t>
      </w:r>
      <w:r w:rsidR="00E9161F">
        <w:rPr>
          <w:rFonts w:ascii="Effra Light" w:hAnsi="Effra Light"/>
        </w:rPr>
        <w:t xml:space="preserve"> </w:t>
      </w:r>
      <w:r w:rsidR="00CC5252">
        <w:rPr>
          <w:rFonts w:ascii="Effra Light" w:hAnsi="Effra Light"/>
        </w:rPr>
        <w:t xml:space="preserve">und </w:t>
      </w:r>
      <w:r w:rsidR="00DF3F2B">
        <w:rPr>
          <w:rFonts w:ascii="Effra Light" w:hAnsi="Effra Light"/>
        </w:rPr>
        <w:t xml:space="preserve">im </w:t>
      </w:r>
      <w:r w:rsidR="00CC5252">
        <w:rPr>
          <w:rFonts w:ascii="Effra Light" w:hAnsi="Effra Light"/>
        </w:rPr>
        <w:t xml:space="preserve">Startup Hub </w:t>
      </w:r>
      <w:r w:rsidR="00E9161F">
        <w:rPr>
          <w:rFonts w:ascii="Effra Light" w:hAnsi="Effra Light"/>
        </w:rPr>
        <w:t>präsentiert</w:t>
      </w:r>
      <w:r w:rsidR="00DD2E53" w:rsidRPr="79EE1CD8">
        <w:rPr>
          <w:rFonts w:ascii="Effra Light" w:hAnsi="Effra Light"/>
        </w:rPr>
        <w:t xml:space="preserve">: </w:t>
      </w:r>
      <w:r w:rsidR="009500E9" w:rsidRPr="79EE1CD8">
        <w:rPr>
          <w:rFonts w:ascii="Effra Light" w:hAnsi="Effra Light"/>
        </w:rPr>
        <w:t xml:space="preserve">Die konzeptuelle Ausrichtung </w:t>
      </w:r>
      <w:r w:rsidR="137097C0" w:rsidRPr="79EE1CD8">
        <w:rPr>
          <w:rFonts w:ascii="Effra Light" w:hAnsi="Effra Light"/>
        </w:rPr>
        <w:t>sieht</w:t>
      </w:r>
      <w:r w:rsidR="00AD48A6" w:rsidRPr="79EE1CD8">
        <w:rPr>
          <w:rFonts w:ascii="Effra Light" w:hAnsi="Effra Light"/>
        </w:rPr>
        <w:t xml:space="preserve"> eine enge Verknüpfung von Wirtschaft und Forschung</w:t>
      </w:r>
      <w:r w:rsidR="7FB22523" w:rsidRPr="79EE1CD8">
        <w:rPr>
          <w:rFonts w:ascii="Effra Light" w:hAnsi="Effra Light"/>
        </w:rPr>
        <w:t xml:space="preserve"> vor</w:t>
      </w:r>
      <w:r w:rsidR="00AD48A6" w:rsidRPr="79EE1CD8">
        <w:rPr>
          <w:rFonts w:ascii="Effra Light" w:hAnsi="Effra Light"/>
        </w:rPr>
        <w:t xml:space="preserve">. </w:t>
      </w:r>
      <w:r w:rsidR="00E728A5" w:rsidRPr="79EE1CD8">
        <w:rPr>
          <w:rFonts w:ascii="Effra Light" w:hAnsi="Effra Light"/>
        </w:rPr>
        <w:t>Auch</w:t>
      </w:r>
      <w:r w:rsidR="00AD48A6" w:rsidRPr="79EE1CD8">
        <w:rPr>
          <w:rFonts w:ascii="Effra Light" w:hAnsi="Effra Light"/>
        </w:rPr>
        <w:t xml:space="preserve"> kleine und junge Unternehmen </w:t>
      </w:r>
      <w:r w:rsidR="00E728A5" w:rsidRPr="79EE1CD8">
        <w:rPr>
          <w:rFonts w:ascii="Effra Light" w:hAnsi="Effra Light"/>
        </w:rPr>
        <w:t xml:space="preserve">sollen </w:t>
      </w:r>
      <w:r w:rsidR="00851684" w:rsidRPr="79EE1CD8">
        <w:rPr>
          <w:rFonts w:ascii="Effra Light" w:hAnsi="Effra Light"/>
        </w:rPr>
        <w:t>Teil des Branchentreffs sein</w:t>
      </w:r>
      <w:r w:rsidR="00AD48A6" w:rsidRPr="79EE1CD8">
        <w:rPr>
          <w:rFonts w:ascii="Effra Light" w:hAnsi="Effra Light"/>
        </w:rPr>
        <w:t xml:space="preserve">. Daher wurde das Startup Hub ins Leben gerufen, das optimale Bedingungen für innovative Firmen bietet. Zum ersten Mal gibt es auch einen </w:t>
      </w:r>
      <w:r w:rsidR="00AD48A6" w:rsidRPr="79EE1CD8">
        <w:rPr>
          <w:rFonts w:ascii="Effra Light" w:hAnsi="Effra Light"/>
        </w:rPr>
        <w:lastRenderedPageBreak/>
        <w:t>Gemeinschaftsstand für Schweizer Unternehmen. Hier haben Aussteller aus diesem für die Schleiftechnik besonders wichtigen Markt die Gelegenheit, die GrindingHub kennenzulernen und sich unter den Besucher</w:t>
      </w:r>
      <w:r w:rsidR="00925C79" w:rsidRPr="79EE1CD8">
        <w:rPr>
          <w:rFonts w:ascii="Effra Light" w:hAnsi="Effra Light"/>
        </w:rPr>
        <w:t>inne</w:t>
      </w:r>
      <w:r w:rsidR="00AD48A6" w:rsidRPr="79EE1CD8">
        <w:rPr>
          <w:rFonts w:ascii="Effra Light" w:hAnsi="Effra Light"/>
        </w:rPr>
        <w:t xml:space="preserve">n </w:t>
      </w:r>
      <w:r w:rsidR="00925C79" w:rsidRPr="79EE1CD8">
        <w:rPr>
          <w:rFonts w:ascii="Effra Light" w:hAnsi="Effra Light"/>
        </w:rPr>
        <w:t xml:space="preserve">und Besuchern </w:t>
      </w:r>
      <w:r w:rsidR="1C1061FD" w:rsidRPr="79EE1CD8">
        <w:rPr>
          <w:rFonts w:ascii="Effra Light" w:hAnsi="Effra Light"/>
        </w:rPr>
        <w:t xml:space="preserve">unter der Fahne ihres Landes </w:t>
      </w:r>
      <w:r w:rsidR="00AD48A6" w:rsidRPr="79EE1CD8">
        <w:rPr>
          <w:rFonts w:ascii="Effra Light" w:hAnsi="Effra Light"/>
        </w:rPr>
        <w:t>vorzustellen.</w:t>
      </w:r>
    </w:p>
    <w:p w14:paraId="4725D313" w14:textId="6AED2EC8" w:rsidR="00DD2E53" w:rsidRPr="00DD2E53" w:rsidRDefault="00DD2E53" w:rsidP="00DD2E53">
      <w:pPr>
        <w:spacing w:line="360" w:lineRule="auto"/>
        <w:rPr>
          <w:rFonts w:ascii="Effra Light" w:hAnsi="Effra Light"/>
        </w:rPr>
      </w:pPr>
      <w:r w:rsidRPr="79EE1CD8">
        <w:rPr>
          <w:rFonts w:ascii="Effra Light" w:hAnsi="Effra Light"/>
        </w:rPr>
        <w:t xml:space="preserve">Ein besonderer Schwerpunkt liegt zudem auf der Digitalisierung in der Produktion: Hier </w:t>
      </w:r>
      <w:r w:rsidR="7B62D495" w:rsidRPr="79EE1CD8">
        <w:rPr>
          <w:rFonts w:ascii="Effra Light" w:hAnsi="Effra Light"/>
        </w:rPr>
        <w:t xml:space="preserve">wird es wieder eine </w:t>
      </w:r>
      <w:r w:rsidRPr="79EE1CD8">
        <w:rPr>
          <w:rFonts w:ascii="Effra Light" w:hAnsi="Effra Light"/>
        </w:rPr>
        <w:t xml:space="preserve">Live-Demonstration von </w:t>
      </w:r>
      <w:proofErr w:type="spellStart"/>
      <w:r w:rsidRPr="79EE1CD8">
        <w:rPr>
          <w:rFonts w:ascii="Effra Light" w:hAnsi="Effra Light"/>
          <w:i/>
          <w:iCs/>
        </w:rPr>
        <w:t>umati</w:t>
      </w:r>
      <w:proofErr w:type="spellEnd"/>
      <w:r w:rsidRPr="79EE1CD8">
        <w:rPr>
          <w:rFonts w:ascii="Effra Light" w:hAnsi="Effra Light"/>
        </w:rPr>
        <w:t>, der gemeinsamen Interoperabilitätsinitiative von VDW und VDMA, zur weltweiten Datenkonnektivität</w:t>
      </w:r>
      <w:r w:rsidR="73473C7A" w:rsidRPr="79EE1CD8">
        <w:rPr>
          <w:rFonts w:ascii="Effra Light" w:hAnsi="Effra Light"/>
        </w:rPr>
        <w:t xml:space="preserve"> geben</w:t>
      </w:r>
      <w:r w:rsidRPr="79EE1CD8">
        <w:rPr>
          <w:rFonts w:ascii="Effra Light" w:hAnsi="Effra Light"/>
        </w:rPr>
        <w:t>. Zahlreiche</w:t>
      </w:r>
      <w:r w:rsidR="00FC05D9">
        <w:rPr>
          <w:rFonts w:ascii="Effra Light" w:hAnsi="Effra Light"/>
        </w:rPr>
        <w:t xml:space="preserve"> </w:t>
      </w:r>
      <w:r w:rsidRPr="79EE1CD8">
        <w:rPr>
          <w:rFonts w:ascii="Effra Light" w:hAnsi="Effra Light"/>
        </w:rPr>
        <w:t xml:space="preserve">Aussteller werden mit dem </w:t>
      </w:r>
      <w:proofErr w:type="spellStart"/>
      <w:r w:rsidRPr="79EE1CD8">
        <w:rPr>
          <w:rFonts w:ascii="Effra Light" w:hAnsi="Effra Light"/>
          <w:i/>
          <w:iCs/>
        </w:rPr>
        <w:t>umati</w:t>
      </w:r>
      <w:proofErr w:type="spellEnd"/>
      <w:r w:rsidRPr="79EE1CD8">
        <w:rPr>
          <w:rFonts w:ascii="Effra Light" w:hAnsi="Effra Light"/>
        </w:rPr>
        <w:t>-Dashboard verbunden und an dem markanten Sticker auf ihren Maschinen erkennbar sein.</w:t>
      </w:r>
    </w:p>
    <w:p w14:paraId="48F27A87" w14:textId="2B50CE38" w:rsidR="007E57E8" w:rsidRDefault="00DD2E53" w:rsidP="00DD2E53">
      <w:pPr>
        <w:spacing w:line="360" w:lineRule="auto"/>
        <w:rPr>
          <w:rFonts w:ascii="Effra Light" w:hAnsi="Effra Light"/>
        </w:rPr>
      </w:pPr>
      <w:r w:rsidRPr="00DD2E53">
        <w:rPr>
          <w:rFonts w:ascii="Effra Light" w:hAnsi="Effra Light"/>
        </w:rPr>
        <w:t xml:space="preserve">Das </w:t>
      </w:r>
      <w:r w:rsidR="00851684">
        <w:rPr>
          <w:rFonts w:ascii="Effra Light" w:hAnsi="Effra Light"/>
        </w:rPr>
        <w:t xml:space="preserve">Rahmenprogramm wird abgerundet vom </w:t>
      </w:r>
      <w:r w:rsidRPr="00DD2E53">
        <w:rPr>
          <w:rFonts w:ascii="Effra Light" w:hAnsi="Effra Light"/>
        </w:rPr>
        <w:t xml:space="preserve">Fachforum in Halle 10, Stand E80, </w:t>
      </w:r>
      <w:proofErr w:type="gramStart"/>
      <w:r w:rsidR="00013E1A">
        <w:rPr>
          <w:rFonts w:ascii="Effra Light" w:hAnsi="Effra Light"/>
        </w:rPr>
        <w:t>das</w:t>
      </w:r>
      <w:proofErr w:type="gramEnd"/>
      <w:r w:rsidR="00013E1A">
        <w:rPr>
          <w:rFonts w:ascii="Effra Light" w:hAnsi="Effra Light"/>
        </w:rPr>
        <w:t xml:space="preserve"> einen </w:t>
      </w:r>
      <w:r w:rsidRPr="00DD2E53">
        <w:rPr>
          <w:rFonts w:ascii="Effra Light" w:hAnsi="Effra Light"/>
        </w:rPr>
        <w:t>Raum für Ausstellervorträge aller Art</w:t>
      </w:r>
      <w:r w:rsidR="00013E1A">
        <w:rPr>
          <w:rFonts w:ascii="Effra Light" w:hAnsi="Effra Light"/>
        </w:rPr>
        <w:t xml:space="preserve"> </w:t>
      </w:r>
      <w:r w:rsidR="00013E1A" w:rsidRPr="00DD2E53">
        <w:rPr>
          <w:rFonts w:ascii="Effra Light" w:hAnsi="Effra Light"/>
        </w:rPr>
        <w:t>schafft</w:t>
      </w:r>
      <w:r w:rsidRPr="00DD2E53">
        <w:rPr>
          <w:rFonts w:ascii="Effra Light" w:hAnsi="Effra Light"/>
        </w:rPr>
        <w:t>. In 20-minütigen Live-Präsentationen von Unternehmen erfahren Zuhörerinnen und Zuhörer aus erster Hand, was es Neues in der Welt der Schleiftechnik gibt.</w:t>
      </w:r>
    </w:p>
    <w:p w14:paraId="57C97517" w14:textId="271B0B0F" w:rsidR="00536328" w:rsidRPr="00DD2E53" w:rsidRDefault="005F74C0" w:rsidP="00DD2E53">
      <w:pPr>
        <w:spacing w:line="360" w:lineRule="auto"/>
        <w:rPr>
          <w:rFonts w:ascii="Effra Light" w:hAnsi="Effra Light"/>
        </w:rPr>
      </w:pPr>
      <w:r w:rsidRPr="79EE1CD8">
        <w:rPr>
          <w:rFonts w:ascii="Effra Light" w:hAnsi="Effra Light"/>
        </w:rPr>
        <w:t xml:space="preserve">Den Nachwuchs ansprechen </w:t>
      </w:r>
      <w:r w:rsidR="00E50EAA" w:rsidRPr="79EE1CD8">
        <w:rPr>
          <w:rFonts w:ascii="Effra Light" w:hAnsi="Effra Light"/>
        </w:rPr>
        <w:t xml:space="preserve">und ein starkes Zeichen gegen den Fachkräftemangel und für die Nachwuchsförderung setzen </w:t>
      </w:r>
      <w:r w:rsidRPr="79EE1CD8">
        <w:rPr>
          <w:rFonts w:ascii="Effra Light" w:hAnsi="Effra Light"/>
        </w:rPr>
        <w:t>will d</w:t>
      </w:r>
      <w:r w:rsidR="00BF253B" w:rsidRPr="79EE1CD8">
        <w:rPr>
          <w:rFonts w:ascii="Effra Light" w:hAnsi="Effra Light"/>
        </w:rPr>
        <w:t xml:space="preserve">ie GrindingHub </w:t>
      </w:r>
      <w:r w:rsidRPr="79EE1CD8">
        <w:rPr>
          <w:rFonts w:ascii="Effra Light" w:hAnsi="Effra Light"/>
        </w:rPr>
        <w:t>mit dem</w:t>
      </w:r>
      <w:r w:rsidR="00BF253B" w:rsidRPr="79EE1CD8">
        <w:rPr>
          <w:rFonts w:ascii="Effra Light" w:hAnsi="Effra Light"/>
        </w:rPr>
        <w:t xml:space="preserve"> Wettbewerb „</w:t>
      </w:r>
      <w:proofErr w:type="spellStart"/>
      <w:r w:rsidR="00BF253B" w:rsidRPr="79EE1CD8">
        <w:rPr>
          <w:rFonts w:ascii="Effra Light" w:hAnsi="Effra Light"/>
        </w:rPr>
        <w:t>Grinder</w:t>
      </w:r>
      <w:proofErr w:type="spellEnd"/>
      <w:r w:rsidR="00BF253B" w:rsidRPr="79EE1CD8">
        <w:rPr>
          <w:rFonts w:ascii="Effra Light" w:hAnsi="Effra Light"/>
        </w:rPr>
        <w:t xml:space="preserve"> </w:t>
      </w:r>
      <w:proofErr w:type="spellStart"/>
      <w:r w:rsidR="00BF253B" w:rsidRPr="79EE1CD8">
        <w:rPr>
          <w:rFonts w:ascii="Effra Light" w:hAnsi="Effra Light"/>
        </w:rPr>
        <w:t>of</w:t>
      </w:r>
      <w:proofErr w:type="spellEnd"/>
      <w:r w:rsidR="00BF253B" w:rsidRPr="79EE1CD8">
        <w:rPr>
          <w:rFonts w:ascii="Effra Light" w:hAnsi="Effra Light"/>
        </w:rPr>
        <w:t xml:space="preserve"> </w:t>
      </w:r>
      <w:proofErr w:type="spellStart"/>
      <w:r w:rsidR="00BF253B" w:rsidRPr="79EE1CD8">
        <w:rPr>
          <w:rFonts w:ascii="Effra Light" w:hAnsi="Effra Light"/>
        </w:rPr>
        <w:t>the</w:t>
      </w:r>
      <w:proofErr w:type="spellEnd"/>
      <w:r w:rsidR="00BF253B" w:rsidRPr="79EE1CD8">
        <w:rPr>
          <w:rFonts w:ascii="Effra Light" w:hAnsi="Effra Light"/>
        </w:rPr>
        <w:t xml:space="preserve"> Year "</w:t>
      </w:r>
      <w:r w:rsidR="00E50EAA" w:rsidRPr="79EE1CD8">
        <w:rPr>
          <w:rFonts w:ascii="Effra Light" w:hAnsi="Effra Light"/>
        </w:rPr>
        <w:t>.</w:t>
      </w:r>
      <w:r w:rsidR="00BF253B" w:rsidRPr="79EE1CD8">
        <w:rPr>
          <w:rFonts w:ascii="Effra Light" w:hAnsi="Effra Light"/>
        </w:rPr>
        <w:t xml:space="preserve"> Junge Talente aus Deutschland, Österreich und der Schweiz können hier ihr theoretisches Wissen ebenso wie ihr praktisches Können im Schleifen </w:t>
      </w:r>
      <w:r w:rsidR="4CB74AD1" w:rsidRPr="79EE1CD8">
        <w:rPr>
          <w:rFonts w:ascii="Effra Light" w:hAnsi="Effra Light"/>
        </w:rPr>
        <w:t xml:space="preserve">beweisen. </w:t>
      </w:r>
      <w:r w:rsidR="00BF253B" w:rsidRPr="79EE1CD8">
        <w:rPr>
          <w:rFonts w:ascii="Effra Light" w:hAnsi="Effra Light"/>
        </w:rPr>
        <w:t>Neben dem Titel „</w:t>
      </w:r>
      <w:proofErr w:type="spellStart"/>
      <w:r w:rsidR="00BF253B" w:rsidRPr="79EE1CD8">
        <w:rPr>
          <w:rFonts w:ascii="Effra Light" w:hAnsi="Effra Light"/>
        </w:rPr>
        <w:t>Grinder</w:t>
      </w:r>
      <w:proofErr w:type="spellEnd"/>
      <w:r w:rsidR="00BF253B" w:rsidRPr="79EE1CD8">
        <w:rPr>
          <w:rFonts w:ascii="Effra Light" w:hAnsi="Effra Light"/>
        </w:rPr>
        <w:t xml:space="preserve"> </w:t>
      </w:r>
      <w:proofErr w:type="spellStart"/>
      <w:r w:rsidR="00BF253B" w:rsidRPr="79EE1CD8">
        <w:rPr>
          <w:rFonts w:ascii="Effra Light" w:hAnsi="Effra Light"/>
        </w:rPr>
        <w:t>of</w:t>
      </w:r>
      <w:proofErr w:type="spellEnd"/>
      <w:r w:rsidR="00BF253B" w:rsidRPr="79EE1CD8">
        <w:rPr>
          <w:rFonts w:ascii="Effra Light" w:hAnsi="Effra Light"/>
        </w:rPr>
        <w:t xml:space="preserve"> </w:t>
      </w:r>
      <w:proofErr w:type="spellStart"/>
      <w:r w:rsidR="00BF253B" w:rsidRPr="79EE1CD8">
        <w:rPr>
          <w:rFonts w:ascii="Effra Light" w:hAnsi="Effra Light"/>
        </w:rPr>
        <w:t>the</w:t>
      </w:r>
      <w:proofErr w:type="spellEnd"/>
      <w:r w:rsidR="00BF253B" w:rsidRPr="79EE1CD8">
        <w:rPr>
          <w:rFonts w:ascii="Effra Light" w:hAnsi="Effra Light"/>
        </w:rPr>
        <w:t xml:space="preserve"> Year 2024“ winken den Gewinnerinnen und Gewinnern Bildungsgutscheine bis zu 3.500 Euro. Die Finalisten aus der Vorrunde werden ihre Fähigkeiten live während der GrindingHub in Stuttgart zeigen.</w:t>
      </w:r>
    </w:p>
    <w:p w14:paraId="30FD6DFF" w14:textId="77777777" w:rsidR="007E57E8" w:rsidRDefault="007E57E8" w:rsidP="0084709C">
      <w:pPr>
        <w:spacing w:after="0" w:line="360" w:lineRule="auto"/>
        <w:rPr>
          <w:rFonts w:ascii="Effra Light" w:hAnsi="Effra Light"/>
          <w:b/>
          <w:bCs/>
        </w:rPr>
      </w:pPr>
    </w:p>
    <w:p w14:paraId="73D306C0" w14:textId="61A54FCB" w:rsidR="007E57E8" w:rsidRPr="00A3602F" w:rsidRDefault="007E57E8" w:rsidP="00FC2DA8">
      <w:pPr>
        <w:spacing w:line="360" w:lineRule="auto"/>
        <w:rPr>
          <w:rFonts w:ascii="Effra Light" w:hAnsi="Effra Light"/>
          <w:b/>
          <w:bCs/>
        </w:rPr>
      </w:pPr>
      <w:r>
        <w:rPr>
          <w:rFonts w:ascii="Effra Light" w:hAnsi="Effra Light"/>
          <w:b/>
          <w:bCs/>
        </w:rPr>
        <w:t>Die GrindingHub 2024 in Zahlen</w:t>
      </w:r>
    </w:p>
    <w:p w14:paraId="1F8B1004" w14:textId="000C49A9" w:rsidR="004E41FE" w:rsidRPr="004E41FE" w:rsidRDefault="00797BFC" w:rsidP="00FC2DA8">
      <w:pPr>
        <w:spacing w:line="360" w:lineRule="auto"/>
        <w:rPr>
          <w:rFonts w:ascii="Effra Light" w:hAnsi="Effra Light"/>
        </w:rPr>
      </w:pPr>
      <w:r w:rsidRPr="57036D8D">
        <w:rPr>
          <w:rFonts w:ascii="Effra Light" w:hAnsi="Effra Light"/>
        </w:rPr>
        <w:t xml:space="preserve">„Wir freuen uns besonders, dass es gelungen ist, die Prozesskette Schleifen noch umfassender zu präsentieren als bei der Erstveranstaltung. Mehr Aussteller, höhere Internationalität, mehr Produktvielfalt:  In allen wichtigen Bereichen </w:t>
      </w:r>
      <w:r w:rsidR="6C63A452" w:rsidRPr="57036D8D">
        <w:rPr>
          <w:rFonts w:ascii="Effra Light" w:hAnsi="Effra Light"/>
        </w:rPr>
        <w:t>haben</w:t>
      </w:r>
      <w:r w:rsidRPr="57036D8D">
        <w:rPr>
          <w:rFonts w:ascii="Effra Light" w:hAnsi="Effra Light"/>
        </w:rPr>
        <w:t xml:space="preserve"> wir im Vergleich zur Premiere 2022 </w:t>
      </w:r>
      <w:r w:rsidR="095F0420" w:rsidRPr="57036D8D">
        <w:rPr>
          <w:rFonts w:ascii="Effra Light" w:hAnsi="Effra Light"/>
        </w:rPr>
        <w:t>zugelegt</w:t>
      </w:r>
      <w:r w:rsidRPr="57036D8D">
        <w:rPr>
          <w:rFonts w:ascii="Effra Light" w:hAnsi="Effra Light"/>
        </w:rPr>
        <w:t xml:space="preserve">“, freut sich Martin Göbel, Leiter Messen im VDW. </w:t>
      </w:r>
      <w:r w:rsidR="004E41FE" w:rsidRPr="57036D8D">
        <w:rPr>
          <w:rFonts w:ascii="Effra Light" w:hAnsi="Effra Light"/>
        </w:rPr>
        <w:t xml:space="preserve">Mit Stand vom </w:t>
      </w:r>
      <w:r w:rsidR="00742DF9">
        <w:rPr>
          <w:rFonts w:ascii="Effra Light" w:hAnsi="Effra Light"/>
        </w:rPr>
        <w:t>23</w:t>
      </w:r>
      <w:r w:rsidR="004E41FE" w:rsidRPr="57036D8D">
        <w:rPr>
          <w:rFonts w:ascii="Effra Light" w:hAnsi="Effra Light"/>
        </w:rPr>
        <w:t xml:space="preserve">. Februar hatten sich </w:t>
      </w:r>
      <w:r w:rsidR="00742DF9">
        <w:rPr>
          <w:rFonts w:ascii="Effra Light" w:hAnsi="Effra Light"/>
        </w:rPr>
        <w:t>461</w:t>
      </w:r>
      <w:r w:rsidR="004E41FE" w:rsidRPr="57036D8D">
        <w:rPr>
          <w:rFonts w:ascii="Effra Light" w:hAnsi="Effra Light"/>
        </w:rPr>
        <w:t xml:space="preserve"> Aussteller </w:t>
      </w:r>
      <w:r w:rsidR="00626EEE" w:rsidRPr="57036D8D">
        <w:rPr>
          <w:rFonts w:ascii="Effra Light" w:hAnsi="Effra Light"/>
        </w:rPr>
        <w:t xml:space="preserve">angemeldet, </w:t>
      </w:r>
      <w:r w:rsidR="00E73D8F">
        <w:rPr>
          <w:rFonts w:ascii="Effra Light" w:hAnsi="Effra Light"/>
        </w:rPr>
        <w:t>85</w:t>
      </w:r>
      <w:r w:rsidR="004E41FE" w:rsidRPr="57036D8D">
        <w:rPr>
          <w:rFonts w:ascii="Effra Light" w:hAnsi="Effra Light"/>
        </w:rPr>
        <w:t xml:space="preserve"> </w:t>
      </w:r>
      <w:r w:rsidR="747BFC8F" w:rsidRPr="57036D8D">
        <w:rPr>
          <w:rFonts w:ascii="Effra Light" w:hAnsi="Effra Light"/>
        </w:rPr>
        <w:t xml:space="preserve">Firmen </w:t>
      </w:r>
      <w:r w:rsidR="004E41FE" w:rsidRPr="57036D8D">
        <w:rPr>
          <w:rFonts w:ascii="Effra Light" w:hAnsi="Effra Light"/>
        </w:rPr>
        <w:t xml:space="preserve">mehr als 2022. Die Zahl der Unternehmen und die angemeldete Fläche haben es möglich gemacht, </w:t>
      </w:r>
      <w:r w:rsidR="1172B894" w:rsidRPr="57036D8D">
        <w:rPr>
          <w:rFonts w:ascii="Effra Light" w:hAnsi="Effra Light"/>
        </w:rPr>
        <w:t>die</w:t>
      </w:r>
      <w:r w:rsidR="004E41FE" w:rsidRPr="57036D8D">
        <w:rPr>
          <w:rFonts w:ascii="Effra Light" w:hAnsi="Effra Light"/>
        </w:rPr>
        <w:t xml:space="preserve"> vierte Halle zu öffnen. </w:t>
      </w:r>
    </w:p>
    <w:p w14:paraId="3E408334" w14:textId="479D2D9D" w:rsidR="00626EEE" w:rsidRDefault="004E41FE" w:rsidP="00FC2DA8">
      <w:pPr>
        <w:spacing w:line="360" w:lineRule="auto"/>
        <w:rPr>
          <w:rFonts w:ascii="Effra Light" w:hAnsi="Effra Light"/>
        </w:rPr>
      </w:pPr>
      <w:r w:rsidRPr="57036D8D">
        <w:rPr>
          <w:rFonts w:ascii="Effra Light" w:hAnsi="Effra Light"/>
        </w:rPr>
        <w:t xml:space="preserve"> Besucherinnen und Besucher dürfen sich aber nicht nur über </w:t>
      </w:r>
      <w:r w:rsidR="06AD8C2B" w:rsidRPr="57036D8D">
        <w:rPr>
          <w:rFonts w:ascii="Effra Light" w:hAnsi="Effra Light"/>
        </w:rPr>
        <w:t xml:space="preserve">mehr </w:t>
      </w:r>
      <w:r w:rsidR="00626EEE" w:rsidRPr="57036D8D">
        <w:rPr>
          <w:rFonts w:ascii="Effra Light" w:hAnsi="Effra Light"/>
        </w:rPr>
        <w:t>Aussteller freuen</w:t>
      </w:r>
      <w:r w:rsidR="24192B5E" w:rsidRPr="57036D8D">
        <w:rPr>
          <w:rFonts w:ascii="Effra Light" w:hAnsi="Effra Light"/>
        </w:rPr>
        <w:t>,</w:t>
      </w:r>
      <w:r w:rsidR="00626EEE">
        <w:rPr>
          <w:rFonts w:ascii="Effra Light" w:hAnsi="Effra Light"/>
        </w:rPr>
        <w:t xml:space="preserve"> </w:t>
      </w:r>
      <w:r w:rsidR="7BD58990" w:rsidRPr="57036D8D">
        <w:rPr>
          <w:rFonts w:ascii="Effra Light" w:hAnsi="Effra Light"/>
        </w:rPr>
        <w:t>a</w:t>
      </w:r>
      <w:r w:rsidRPr="57036D8D">
        <w:rPr>
          <w:rFonts w:ascii="Effra Light" w:hAnsi="Effra Light"/>
        </w:rPr>
        <w:t xml:space="preserve">uch die internationale Vielfalt ist gestiegen. Die Aussteller kommen aus insgesamt 31 Ländern </w:t>
      </w:r>
      <w:r w:rsidR="00531E2E" w:rsidRPr="57036D8D">
        <w:rPr>
          <w:rFonts w:ascii="Effra Light" w:hAnsi="Effra Light"/>
        </w:rPr>
        <w:t>– acht</w:t>
      </w:r>
      <w:r w:rsidRPr="57036D8D">
        <w:rPr>
          <w:rFonts w:ascii="Effra Light" w:hAnsi="Effra Light"/>
        </w:rPr>
        <w:t xml:space="preserve"> mehr als </w:t>
      </w:r>
      <w:r w:rsidR="1BFB7469" w:rsidRPr="57036D8D">
        <w:rPr>
          <w:rFonts w:ascii="Effra Light" w:hAnsi="Effra Light"/>
        </w:rPr>
        <w:t xml:space="preserve">beim </w:t>
      </w:r>
      <w:r w:rsidRPr="57036D8D">
        <w:rPr>
          <w:rFonts w:ascii="Effra Light" w:hAnsi="Effra Light"/>
        </w:rPr>
        <w:t>letzte</w:t>
      </w:r>
      <w:r w:rsidR="2FBA36D6" w:rsidRPr="57036D8D">
        <w:rPr>
          <w:rFonts w:ascii="Effra Light" w:hAnsi="Effra Light"/>
        </w:rPr>
        <w:t>n</w:t>
      </w:r>
      <w:r w:rsidRPr="57036D8D">
        <w:rPr>
          <w:rFonts w:ascii="Effra Light" w:hAnsi="Effra Light"/>
        </w:rPr>
        <w:t xml:space="preserve"> Mal. Die </w:t>
      </w:r>
      <w:r w:rsidR="61367133" w:rsidRPr="57036D8D">
        <w:rPr>
          <w:rFonts w:ascii="Effra Light" w:hAnsi="Effra Light"/>
        </w:rPr>
        <w:t>Top-5 nach Deutschland (2</w:t>
      </w:r>
      <w:r w:rsidR="007170AA">
        <w:rPr>
          <w:rFonts w:ascii="Effra Light" w:hAnsi="Effra Light"/>
        </w:rPr>
        <w:t>10</w:t>
      </w:r>
      <w:r w:rsidR="61367133" w:rsidRPr="57036D8D">
        <w:rPr>
          <w:rFonts w:ascii="Effra Light" w:hAnsi="Effra Light"/>
        </w:rPr>
        <w:t xml:space="preserve">) kommen aus </w:t>
      </w:r>
      <w:r w:rsidRPr="57036D8D">
        <w:rPr>
          <w:rFonts w:ascii="Effra Light" w:hAnsi="Effra Light"/>
        </w:rPr>
        <w:t xml:space="preserve">der </w:t>
      </w:r>
      <w:r w:rsidR="00E40EF7" w:rsidRPr="57036D8D">
        <w:rPr>
          <w:rFonts w:ascii="Effra Light" w:hAnsi="Effra Light"/>
        </w:rPr>
        <w:t>Schweiz (</w:t>
      </w:r>
      <w:r w:rsidRPr="57036D8D">
        <w:rPr>
          <w:rFonts w:ascii="Effra Light" w:hAnsi="Effra Light"/>
        </w:rPr>
        <w:t>6</w:t>
      </w:r>
      <w:r w:rsidR="004F243A">
        <w:rPr>
          <w:rFonts w:ascii="Effra Light" w:hAnsi="Effra Light"/>
        </w:rPr>
        <w:t>2</w:t>
      </w:r>
      <w:r w:rsidR="00626EEE">
        <w:rPr>
          <w:rFonts w:ascii="Effra Light" w:hAnsi="Effra Light"/>
        </w:rPr>
        <w:t>)</w:t>
      </w:r>
      <w:r w:rsidRPr="57036D8D">
        <w:rPr>
          <w:rFonts w:ascii="Effra Light" w:hAnsi="Effra Light"/>
        </w:rPr>
        <w:t xml:space="preserve">, </w:t>
      </w:r>
      <w:r w:rsidR="00E40EF7" w:rsidRPr="57036D8D">
        <w:rPr>
          <w:rFonts w:ascii="Effra Light" w:hAnsi="Effra Light"/>
        </w:rPr>
        <w:t>China (</w:t>
      </w:r>
      <w:r w:rsidRPr="57036D8D">
        <w:rPr>
          <w:rFonts w:ascii="Effra Light" w:hAnsi="Effra Light"/>
        </w:rPr>
        <w:t>4</w:t>
      </w:r>
      <w:r w:rsidR="004F243A">
        <w:rPr>
          <w:rFonts w:ascii="Effra Light" w:hAnsi="Effra Light"/>
        </w:rPr>
        <w:t>3</w:t>
      </w:r>
      <w:r w:rsidR="68022AF2" w:rsidRPr="57036D8D">
        <w:rPr>
          <w:rFonts w:ascii="Effra Light" w:hAnsi="Effra Light"/>
        </w:rPr>
        <w:t>)</w:t>
      </w:r>
      <w:r w:rsidRPr="57036D8D">
        <w:rPr>
          <w:rFonts w:ascii="Effra Light" w:hAnsi="Effra Light"/>
        </w:rPr>
        <w:t xml:space="preserve"> Italien </w:t>
      </w:r>
      <w:r w:rsidR="4F7E18A9" w:rsidRPr="57036D8D">
        <w:rPr>
          <w:rFonts w:ascii="Effra Light" w:hAnsi="Effra Light"/>
        </w:rPr>
        <w:t>(</w:t>
      </w:r>
      <w:r w:rsidRPr="57036D8D">
        <w:rPr>
          <w:rFonts w:ascii="Effra Light" w:hAnsi="Effra Light"/>
        </w:rPr>
        <w:t>3</w:t>
      </w:r>
      <w:r w:rsidR="004F243A">
        <w:rPr>
          <w:rFonts w:ascii="Effra Light" w:hAnsi="Effra Light"/>
        </w:rPr>
        <w:t>7</w:t>
      </w:r>
      <w:r w:rsidR="2868E571" w:rsidRPr="57036D8D">
        <w:rPr>
          <w:rFonts w:ascii="Effra Light" w:hAnsi="Effra Light"/>
        </w:rPr>
        <w:t>)</w:t>
      </w:r>
      <w:r w:rsidRPr="57036D8D">
        <w:rPr>
          <w:rFonts w:ascii="Effra Light" w:hAnsi="Effra Light"/>
        </w:rPr>
        <w:t xml:space="preserve"> </w:t>
      </w:r>
      <w:r w:rsidR="00531E2E">
        <w:rPr>
          <w:rFonts w:ascii="Effra Light" w:hAnsi="Effra Light"/>
        </w:rPr>
        <w:t xml:space="preserve">und </w:t>
      </w:r>
      <w:r w:rsidRPr="57036D8D">
        <w:rPr>
          <w:rFonts w:ascii="Effra Light" w:hAnsi="Effra Light"/>
        </w:rPr>
        <w:t xml:space="preserve">Japan </w:t>
      </w:r>
      <w:r w:rsidR="31BB5398" w:rsidRPr="57036D8D">
        <w:rPr>
          <w:rFonts w:ascii="Effra Light" w:hAnsi="Effra Light"/>
        </w:rPr>
        <w:t>(</w:t>
      </w:r>
      <w:r w:rsidRPr="57036D8D">
        <w:rPr>
          <w:rFonts w:ascii="Effra Light" w:hAnsi="Effra Light"/>
        </w:rPr>
        <w:t>1</w:t>
      </w:r>
      <w:r w:rsidR="00923132">
        <w:rPr>
          <w:rFonts w:ascii="Effra Light" w:hAnsi="Effra Light"/>
        </w:rPr>
        <w:t>5</w:t>
      </w:r>
      <w:r w:rsidR="00626EEE">
        <w:rPr>
          <w:rFonts w:ascii="Effra Light" w:hAnsi="Effra Light"/>
        </w:rPr>
        <w:t>)</w:t>
      </w:r>
      <w:r w:rsidRPr="57036D8D">
        <w:rPr>
          <w:rFonts w:ascii="Effra Light" w:hAnsi="Effra Light"/>
        </w:rPr>
        <w:t>.</w:t>
      </w:r>
      <w:r w:rsidR="03609324" w:rsidRPr="57036D8D">
        <w:rPr>
          <w:rFonts w:ascii="Effra Light" w:hAnsi="Effra Light"/>
        </w:rPr>
        <w:t xml:space="preserve"> </w:t>
      </w:r>
      <w:r w:rsidR="4468C5C8" w:rsidRPr="57036D8D">
        <w:rPr>
          <w:rFonts w:ascii="Effra Light" w:hAnsi="Effra Light"/>
        </w:rPr>
        <w:t xml:space="preserve">Damit einhergehend erwartet der VDW einen Anstieg der Besucherzahl aus Asien, nachdem </w:t>
      </w:r>
      <w:r w:rsidR="00626EEE" w:rsidRPr="57036D8D">
        <w:rPr>
          <w:rFonts w:ascii="Effra Light" w:hAnsi="Effra Light"/>
        </w:rPr>
        <w:t xml:space="preserve">dort </w:t>
      </w:r>
      <w:r w:rsidR="00626EEE">
        <w:rPr>
          <w:rFonts w:ascii="Effra Light" w:hAnsi="Effra Light"/>
        </w:rPr>
        <w:t xml:space="preserve">die </w:t>
      </w:r>
      <w:r w:rsidRPr="57036D8D">
        <w:rPr>
          <w:rFonts w:ascii="Effra Light" w:hAnsi="Effra Light"/>
        </w:rPr>
        <w:t xml:space="preserve">Corona-bedingten Restriktionen </w:t>
      </w:r>
      <w:r w:rsidR="4E8F1FF4" w:rsidRPr="57036D8D">
        <w:rPr>
          <w:rFonts w:ascii="Effra Light" w:hAnsi="Effra Light"/>
        </w:rPr>
        <w:t>aufgehoben sind.</w:t>
      </w:r>
      <w:r w:rsidR="00626EEE">
        <w:rPr>
          <w:rFonts w:ascii="Effra Light" w:hAnsi="Effra Light"/>
        </w:rPr>
        <w:t xml:space="preserve"> </w:t>
      </w:r>
    </w:p>
    <w:p w14:paraId="62012DFE" w14:textId="59376C3F" w:rsidR="004E41FE" w:rsidRPr="004E41FE" w:rsidRDefault="004E41FE" w:rsidP="00FC2DA8">
      <w:pPr>
        <w:spacing w:line="360" w:lineRule="auto"/>
        <w:rPr>
          <w:rFonts w:ascii="Effra Light" w:hAnsi="Effra Light"/>
        </w:rPr>
      </w:pPr>
      <w:r w:rsidRPr="0ED7B1C6">
        <w:rPr>
          <w:rFonts w:ascii="Effra Light" w:hAnsi="Effra Light"/>
        </w:rPr>
        <w:lastRenderedPageBreak/>
        <w:t>Zudem verteilen sich</w:t>
      </w:r>
      <w:r w:rsidR="1848489A" w:rsidRPr="0ED7B1C6">
        <w:rPr>
          <w:rFonts w:ascii="Effra Light" w:hAnsi="Effra Light"/>
        </w:rPr>
        <w:t xml:space="preserve"> die Aussteller</w:t>
      </w:r>
      <w:r w:rsidRPr="0ED7B1C6">
        <w:rPr>
          <w:rFonts w:ascii="Effra Light" w:hAnsi="Effra Light"/>
        </w:rPr>
        <w:t xml:space="preserve"> auf 40 Sektoren, von Schleif-, Polier- und </w:t>
      </w:r>
      <w:proofErr w:type="spellStart"/>
      <w:r w:rsidRPr="0ED7B1C6">
        <w:rPr>
          <w:rFonts w:ascii="Effra Light" w:hAnsi="Effra Light"/>
        </w:rPr>
        <w:t>Honmitteln</w:t>
      </w:r>
      <w:proofErr w:type="spellEnd"/>
      <w:r w:rsidRPr="0ED7B1C6">
        <w:rPr>
          <w:rFonts w:ascii="Effra Light" w:hAnsi="Effra Light"/>
        </w:rPr>
        <w:t xml:space="preserve"> über Rund- und </w:t>
      </w:r>
      <w:proofErr w:type="spellStart"/>
      <w:r w:rsidRPr="0ED7B1C6">
        <w:rPr>
          <w:rFonts w:ascii="Effra Light" w:hAnsi="Effra Light"/>
        </w:rPr>
        <w:t>Unrundschleifmaschinen</w:t>
      </w:r>
      <w:proofErr w:type="spellEnd"/>
      <w:r w:rsidRPr="0ED7B1C6">
        <w:rPr>
          <w:rFonts w:ascii="Effra Light" w:hAnsi="Effra Light"/>
        </w:rPr>
        <w:t xml:space="preserve"> bis hin zu Kühlung und Schmierung.  </w:t>
      </w:r>
      <w:r w:rsidR="78C5CD15" w:rsidRPr="0ED7B1C6">
        <w:rPr>
          <w:rFonts w:ascii="Effra Light" w:hAnsi="Effra Light"/>
        </w:rPr>
        <w:t xml:space="preserve">Bei den </w:t>
      </w:r>
      <w:r w:rsidRPr="0ED7B1C6">
        <w:rPr>
          <w:rFonts w:ascii="Effra Light" w:hAnsi="Effra Light"/>
        </w:rPr>
        <w:t xml:space="preserve">Schleif-, Polier- und </w:t>
      </w:r>
      <w:proofErr w:type="spellStart"/>
      <w:r w:rsidRPr="0ED7B1C6">
        <w:rPr>
          <w:rFonts w:ascii="Effra Light" w:hAnsi="Effra Light"/>
        </w:rPr>
        <w:t>Honmittel</w:t>
      </w:r>
      <w:proofErr w:type="spellEnd"/>
      <w:r w:rsidRPr="0ED7B1C6">
        <w:rPr>
          <w:rFonts w:ascii="Effra Light" w:hAnsi="Effra Light"/>
        </w:rPr>
        <w:t xml:space="preserve"> </w:t>
      </w:r>
      <w:proofErr w:type="spellStart"/>
      <w:r w:rsidR="109C8896" w:rsidRPr="0ED7B1C6">
        <w:rPr>
          <w:rFonts w:ascii="Effra Light" w:hAnsi="Effra Light"/>
        </w:rPr>
        <w:t>verzeichenen</w:t>
      </w:r>
      <w:proofErr w:type="spellEnd"/>
      <w:r w:rsidR="109C8896" w:rsidRPr="0ED7B1C6">
        <w:rPr>
          <w:rFonts w:ascii="Effra Light" w:hAnsi="Effra Light"/>
        </w:rPr>
        <w:t xml:space="preserve"> die Veranstalter ein Wachstum von </w:t>
      </w:r>
      <w:r w:rsidRPr="0ED7B1C6">
        <w:rPr>
          <w:rFonts w:ascii="Effra Light" w:hAnsi="Effra Light"/>
        </w:rPr>
        <w:t xml:space="preserve">knapp 120 Prozent. Zu den Top-5-Sektoren zählen Rund- und </w:t>
      </w:r>
      <w:proofErr w:type="spellStart"/>
      <w:r w:rsidRPr="0ED7B1C6">
        <w:rPr>
          <w:rFonts w:ascii="Effra Light" w:hAnsi="Effra Light"/>
        </w:rPr>
        <w:t>Unrundschleifmaschinen</w:t>
      </w:r>
      <w:proofErr w:type="spellEnd"/>
      <w:r w:rsidRPr="0ED7B1C6">
        <w:rPr>
          <w:rFonts w:ascii="Effra Light" w:hAnsi="Effra Light"/>
        </w:rPr>
        <w:t xml:space="preserve">, Werkzeugschleifmaschinen für Schneid- und </w:t>
      </w:r>
      <w:proofErr w:type="spellStart"/>
      <w:r w:rsidRPr="0ED7B1C6">
        <w:rPr>
          <w:rFonts w:ascii="Effra Light" w:hAnsi="Effra Light"/>
        </w:rPr>
        <w:t>Zerspanwerkzeuge</w:t>
      </w:r>
      <w:proofErr w:type="spellEnd"/>
      <w:r w:rsidRPr="0ED7B1C6">
        <w:rPr>
          <w:rFonts w:ascii="Effra Light" w:hAnsi="Effra Light"/>
        </w:rPr>
        <w:t xml:space="preserve">, Maschinen zum Läppen, Polieren und Honen sowie Flachschleifmaschinen. </w:t>
      </w:r>
    </w:p>
    <w:p w14:paraId="765E625F" w14:textId="624E4881" w:rsidR="004E41FE" w:rsidRDefault="004E41FE" w:rsidP="0084709C">
      <w:pPr>
        <w:spacing w:after="0" w:line="360" w:lineRule="auto"/>
        <w:rPr>
          <w:rFonts w:ascii="Effra Light" w:hAnsi="Effra Light"/>
        </w:rPr>
      </w:pPr>
    </w:p>
    <w:p w14:paraId="09911F2C" w14:textId="28699A54" w:rsidR="00D80BAB" w:rsidRDefault="00D80BAB" w:rsidP="00FC2DA8">
      <w:pPr>
        <w:spacing w:line="360" w:lineRule="auto"/>
        <w:rPr>
          <w:rFonts w:ascii="Effra Light" w:hAnsi="Effra Light"/>
          <w:b/>
          <w:bCs/>
        </w:rPr>
      </w:pPr>
      <w:r>
        <w:rPr>
          <w:rFonts w:ascii="Effra Light" w:hAnsi="Effra Light"/>
          <w:b/>
          <w:bCs/>
        </w:rPr>
        <w:t xml:space="preserve">Schleiftechnik als </w:t>
      </w:r>
      <w:r w:rsidRPr="00D80BAB">
        <w:rPr>
          <w:rFonts w:ascii="Effra Light" w:hAnsi="Effra Light"/>
          <w:b/>
          <w:bCs/>
        </w:rPr>
        <w:t>entscheidende Komponente in der globalen Fertigungsindustrie</w:t>
      </w:r>
    </w:p>
    <w:p w14:paraId="2D931C74" w14:textId="7A91675E" w:rsidR="00DB3143" w:rsidRDefault="00C34229" w:rsidP="00FC2DA8">
      <w:pPr>
        <w:spacing w:line="360" w:lineRule="auto"/>
        <w:rPr>
          <w:rFonts w:ascii="Effra Light" w:hAnsi="Effra Light"/>
        </w:rPr>
      </w:pPr>
      <w:r w:rsidRPr="00C34229">
        <w:rPr>
          <w:rFonts w:ascii="Effra Light" w:hAnsi="Effra Light"/>
        </w:rPr>
        <w:t xml:space="preserve">Schleifen ist ein wichtiges Verfahren bei der Metallbearbeitung, das am Ende </w:t>
      </w:r>
      <w:r w:rsidR="00E351A3">
        <w:rPr>
          <w:rFonts w:ascii="Effra Light" w:hAnsi="Effra Light"/>
        </w:rPr>
        <w:t>fast jeder</w:t>
      </w:r>
      <w:r w:rsidRPr="00C34229">
        <w:rPr>
          <w:rFonts w:ascii="Effra Light" w:hAnsi="Effra Light"/>
        </w:rPr>
        <w:t xml:space="preserve"> Prozesskette steht und eine präzise Oberflächenbeschaffenheit sowie dimensionale Genauigkeit sicherstellt</w:t>
      </w:r>
      <w:r w:rsidR="00DB3143">
        <w:rPr>
          <w:rFonts w:ascii="Effra Light" w:hAnsi="Effra Light"/>
        </w:rPr>
        <w:t>. Dadurch spielt</w:t>
      </w:r>
      <w:r w:rsidRPr="00C34229">
        <w:rPr>
          <w:rFonts w:ascii="Effra Light" w:hAnsi="Effra Light"/>
        </w:rPr>
        <w:t xml:space="preserve"> die Schleiftechnik eine entscheidende Rolle für die </w:t>
      </w:r>
      <w:r w:rsidR="00BE797B">
        <w:rPr>
          <w:rFonts w:ascii="Effra Light" w:hAnsi="Effra Light"/>
        </w:rPr>
        <w:t xml:space="preserve">langlebige </w:t>
      </w:r>
      <w:r w:rsidRPr="00C34229">
        <w:rPr>
          <w:rFonts w:ascii="Effra Light" w:hAnsi="Effra Light"/>
        </w:rPr>
        <w:t xml:space="preserve">Qualität und Funktionalität </w:t>
      </w:r>
      <w:r w:rsidR="00DB3143">
        <w:rPr>
          <w:rFonts w:ascii="Effra Light" w:hAnsi="Effra Light"/>
        </w:rPr>
        <w:t>in einer Vielzahl von</w:t>
      </w:r>
      <w:r w:rsidRPr="00C34229">
        <w:rPr>
          <w:rFonts w:ascii="Effra Light" w:hAnsi="Effra Light"/>
        </w:rPr>
        <w:t xml:space="preserve"> Endprodukte</w:t>
      </w:r>
      <w:r w:rsidR="00DB3143">
        <w:rPr>
          <w:rFonts w:ascii="Effra Light" w:hAnsi="Effra Light"/>
        </w:rPr>
        <w:t>n</w:t>
      </w:r>
      <w:r w:rsidRPr="00C34229">
        <w:rPr>
          <w:rFonts w:ascii="Effra Light" w:hAnsi="Effra Light"/>
        </w:rPr>
        <w:t>.</w:t>
      </w:r>
      <w:r>
        <w:rPr>
          <w:rFonts w:ascii="Effra Light" w:hAnsi="Effra Light"/>
        </w:rPr>
        <w:t xml:space="preserve"> </w:t>
      </w:r>
      <w:r w:rsidR="00B717C6">
        <w:rPr>
          <w:rFonts w:ascii="Effra Light" w:hAnsi="Effra Light"/>
        </w:rPr>
        <w:t>V</w:t>
      </w:r>
      <w:r w:rsidR="00B717C6" w:rsidRPr="00B717C6">
        <w:rPr>
          <w:rFonts w:ascii="Effra Light" w:hAnsi="Effra Light"/>
        </w:rPr>
        <w:t>on besonderer Bedeutung ist die Schleiftechnik au</w:t>
      </w:r>
      <w:r w:rsidR="00B717C6">
        <w:rPr>
          <w:rFonts w:ascii="Effra Light" w:hAnsi="Effra Light"/>
        </w:rPr>
        <w:t>ch</w:t>
      </w:r>
      <w:r w:rsidR="00B717C6" w:rsidRPr="00B717C6">
        <w:rPr>
          <w:rFonts w:ascii="Effra Light" w:hAnsi="Effra Light"/>
        </w:rPr>
        <w:t xml:space="preserve"> für Energieeffizienz </w:t>
      </w:r>
      <w:r w:rsidR="00B717C6">
        <w:rPr>
          <w:rFonts w:ascii="Effra Light" w:hAnsi="Effra Light"/>
        </w:rPr>
        <w:t xml:space="preserve">mittels </w:t>
      </w:r>
      <w:r w:rsidR="00B717C6" w:rsidRPr="00B717C6">
        <w:rPr>
          <w:rFonts w:ascii="Effra Light" w:hAnsi="Effra Light"/>
        </w:rPr>
        <w:t>geringere</w:t>
      </w:r>
      <w:r w:rsidR="00B717C6">
        <w:rPr>
          <w:rFonts w:ascii="Effra Light" w:hAnsi="Effra Light"/>
        </w:rPr>
        <w:t>r</w:t>
      </w:r>
      <w:r w:rsidR="00B717C6" w:rsidRPr="00B717C6">
        <w:rPr>
          <w:rFonts w:ascii="Effra Light" w:hAnsi="Effra Light"/>
        </w:rPr>
        <w:t xml:space="preserve"> Verluste und für die</w:t>
      </w:r>
      <w:r w:rsidR="00B717C6">
        <w:rPr>
          <w:rFonts w:ascii="Effra Light" w:hAnsi="Effra Light"/>
        </w:rPr>
        <w:t xml:space="preserve"> </w:t>
      </w:r>
      <w:r w:rsidR="00B717C6" w:rsidRPr="00B717C6">
        <w:rPr>
          <w:rFonts w:ascii="Effra Light" w:hAnsi="Effra Light"/>
        </w:rPr>
        <w:t>Umweltfreundlichkeit</w:t>
      </w:r>
      <w:r w:rsidR="00B717C6">
        <w:rPr>
          <w:rFonts w:ascii="Effra Light" w:hAnsi="Effra Light"/>
        </w:rPr>
        <w:t xml:space="preserve"> durch </w:t>
      </w:r>
      <w:r w:rsidR="00B717C6" w:rsidRPr="00B717C6">
        <w:rPr>
          <w:rFonts w:ascii="Effra Light" w:hAnsi="Effra Light"/>
        </w:rPr>
        <w:t>verminderte Emissionen.</w:t>
      </w:r>
    </w:p>
    <w:p w14:paraId="5321EB71" w14:textId="3AF39475" w:rsidR="00FC2DA8" w:rsidRDefault="00883AC7" w:rsidP="00FC2DA8">
      <w:pPr>
        <w:spacing w:line="360" w:lineRule="auto"/>
        <w:rPr>
          <w:rFonts w:ascii="Effra Light" w:hAnsi="Effra Light"/>
        </w:rPr>
      </w:pPr>
      <w:r w:rsidRPr="3EA40C9E">
        <w:rPr>
          <w:rFonts w:ascii="Effra Light" w:hAnsi="Effra Light"/>
        </w:rPr>
        <w:t>Das Gesamtvolumen der Weltproduktion von Werkzeugmaschinen betrug 2022 rund 80,4 M</w:t>
      </w:r>
      <w:r w:rsidR="23EBE655" w:rsidRPr="3EA40C9E">
        <w:rPr>
          <w:rFonts w:ascii="Effra Light" w:hAnsi="Effra Light"/>
        </w:rPr>
        <w:t xml:space="preserve">rd. </w:t>
      </w:r>
      <w:r w:rsidRPr="3EA40C9E">
        <w:rPr>
          <w:rFonts w:ascii="Effra Light" w:hAnsi="Effra Light"/>
        </w:rPr>
        <w:t xml:space="preserve"> Euro. Mit 5,5 M</w:t>
      </w:r>
      <w:r w:rsidR="0C482213" w:rsidRPr="3EA40C9E">
        <w:rPr>
          <w:rFonts w:ascii="Effra Light" w:hAnsi="Effra Light"/>
        </w:rPr>
        <w:t xml:space="preserve">rd. </w:t>
      </w:r>
      <w:r w:rsidRPr="3EA40C9E">
        <w:rPr>
          <w:rFonts w:ascii="Effra Light" w:hAnsi="Effra Light"/>
        </w:rPr>
        <w:t xml:space="preserve"> Euro belief </w:t>
      </w:r>
      <w:r w:rsidR="7EB9A075" w:rsidRPr="3EA40C9E">
        <w:rPr>
          <w:rFonts w:ascii="Effra Light" w:hAnsi="Effra Light"/>
        </w:rPr>
        <w:t xml:space="preserve">sich </w:t>
      </w:r>
      <w:r w:rsidRPr="3EA40C9E">
        <w:rPr>
          <w:rFonts w:ascii="Effra Light" w:hAnsi="Effra Light"/>
        </w:rPr>
        <w:t>der Anteil der Schleiftechnik auf rund 7 Prozent</w:t>
      </w:r>
      <w:r w:rsidR="00456A0D">
        <w:rPr>
          <w:rFonts w:ascii="Effra Light" w:hAnsi="Effra Light"/>
        </w:rPr>
        <w:t xml:space="preserve">. </w:t>
      </w:r>
      <w:r w:rsidR="00EE10F4">
        <w:rPr>
          <w:rFonts w:ascii="Effra Light" w:hAnsi="Effra Light"/>
        </w:rPr>
        <w:t xml:space="preserve">Das Produktionsvolumen ist im Vergleich zum Vorjahr </w:t>
      </w:r>
      <w:r w:rsidR="00893341">
        <w:rPr>
          <w:rFonts w:ascii="Effra Light" w:hAnsi="Effra Light"/>
        </w:rPr>
        <w:t xml:space="preserve">damit </w:t>
      </w:r>
      <w:r w:rsidR="00EE10F4">
        <w:rPr>
          <w:rFonts w:ascii="Effra Light" w:hAnsi="Effra Light"/>
        </w:rPr>
        <w:t xml:space="preserve">um </w:t>
      </w:r>
      <w:r w:rsidR="00097329">
        <w:rPr>
          <w:rFonts w:ascii="Effra Light" w:hAnsi="Effra Light"/>
        </w:rPr>
        <w:t>14,9</w:t>
      </w:r>
      <w:r w:rsidR="00EE10F4">
        <w:rPr>
          <w:rFonts w:ascii="Effra Light" w:hAnsi="Effra Light"/>
        </w:rPr>
        <w:t xml:space="preserve"> Prozent</w:t>
      </w:r>
      <w:r w:rsidR="00097329">
        <w:rPr>
          <w:rFonts w:ascii="Effra Light" w:hAnsi="Effra Light"/>
        </w:rPr>
        <w:t xml:space="preserve"> gestiegen</w:t>
      </w:r>
      <w:r w:rsidR="00EE10F4">
        <w:rPr>
          <w:rFonts w:ascii="Effra Light" w:hAnsi="Effra Light"/>
        </w:rPr>
        <w:t xml:space="preserve">, während der Anteil jedoch nahezu </w:t>
      </w:r>
      <w:r w:rsidR="00F117DB">
        <w:rPr>
          <w:rFonts w:ascii="Effra Light" w:hAnsi="Effra Light"/>
        </w:rPr>
        <w:t>gleichgeblieben</w:t>
      </w:r>
      <w:r w:rsidR="00EE10F4">
        <w:rPr>
          <w:rFonts w:ascii="Effra Light" w:hAnsi="Effra Light"/>
        </w:rPr>
        <w:t xml:space="preserve"> ist. </w:t>
      </w:r>
      <w:r w:rsidR="00885F6F">
        <w:rPr>
          <w:rFonts w:ascii="Effra Light" w:hAnsi="Effra Light"/>
        </w:rPr>
        <w:t xml:space="preserve"> </w:t>
      </w:r>
    </w:p>
    <w:p w14:paraId="368B02BF" w14:textId="6BEFBDFC" w:rsidR="00A3602F" w:rsidRDefault="00883AC7" w:rsidP="00FC2DA8">
      <w:pPr>
        <w:spacing w:line="360" w:lineRule="auto"/>
        <w:rPr>
          <w:rFonts w:ascii="Effra Light" w:hAnsi="Effra Light"/>
        </w:rPr>
      </w:pPr>
      <w:r w:rsidRPr="4C1204F7">
        <w:rPr>
          <w:rFonts w:ascii="Effra Light" w:hAnsi="Effra Light"/>
        </w:rPr>
        <w:t xml:space="preserve">Zu den stärksten Produzenten zählen China, Deutschland und Japan. Fast jede dritte Schleifmaschine wird in Deutschland, der Schweiz und Österreich hergestellt. Damit kommt der </w:t>
      </w:r>
      <w:r>
        <w:br/>
      </w:r>
      <w:r w:rsidRPr="4C1204F7">
        <w:rPr>
          <w:rFonts w:ascii="Effra Light" w:hAnsi="Effra Light"/>
        </w:rPr>
        <w:t>D-A-CH-Region als Produzent global eine besondere Rolle zu. China, die USA und Deutschland hingegen sind die größten Märkte für Schleif-, Hon-, Läpp-</w:t>
      </w:r>
      <w:r w:rsidR="1AED117D" w:rsidRPr="4C1204F7">
        <w:rPr>
          <w:rFonts w:ascii="Effra Light" w:hAnsi="Effra Light"/>
        </w:rPr>
        <w:t xml:space="preserve"> und</w:t>
      </w:r>
      <w:r w:rsidRPr="4C1204F7">
        <w:rPr>
          <w:rFonts w:ascii="Effra Light" w:hAnsi="Effra Light"/>
        </w:rPr>
        <w:t xml:space="preserve"> Poliermaschinen. Für den deutschen Export besonders interessant waren 2023 der Absatzmarkt China mit deutlichem Abstand auf Platz 1, gefolgt von den USA und Italien. Zu den größten Lieferanten für den deutschen Markt zählten die Schweiz, Tschechien und China. Weltweit betrachtet vereint Asien über die Hälfte des Weltmarkts 2022 auf sich. </w:t>
      </w:r>
      <w:r w:rsidR="00BA5D27" w:rsidRPr="00BA5D27">
        <w:rPr>
          <w:rFonts w:ascii="Effra Light" w:hAnsi="Effra Light"/>
        </w:rPr>
        <w:t>Der D-A-CH-Region kommt hierbei mit 0,7 Mrd. Euro und rund 14 Prozent eine im Verhältnis zur Produktion geringe Bedeutung zu. Das zeigt: Ein Großteil der inländischen Herstellung ist für den Export bestimmt – das gilt vor allem für die Schweiz.</w:t>
      </w:r>
    </w:p>
    <w:p w14:paraId="34B0D63E" w14:textId="4CF10D0F" w:rsidR="00FC2DA8" w:rsidRDefault="002F0D48" w:rsidP="00FC2DA8">
      <w:pPr>
        <w:spacing w:line="360" w:lineRule="auto"/>
        <w:rPr>
          <w:rFonts w:ascii="Effra Light" w:hAnsi="Effra Light"/>
        </w:rPr>
      </w:pPr>
      <w:r>
        <w:rPr>
          <w:rFonts w:ascii="Effra Light" w:hAnsi="Effra Light"/>
        </w:rPr>
        <w:t xml:space="preserve"> „</w:t>
      </w:r>
      <w:r w:rsidR="00C90572">
        <w:rPr>
          <w:rFonts w:ascii="Effra Light" w:hAnsi="Effra Light"/>
        </w:rPr>
        <w:t xml:space="preserve">Auf der GrindingHub 2024 </w:t>
      </w:r>
      <w:r w:rsidR="00316CA3">
        <w:rPr>
          <w:rFonts w:ascii="Effra Light" w:hAnsi="Effra Light"/>
        </w:rPr>
        <w:t>k</w:t>
      </w:r>
      <w:r w:rsidR="00BF573C">
        <w:rPr>
          <w:rFonts w:ascii="Effra Light" w:hAnsi="Effra Light"/>
        </w:rPr>
        <w:t>ann das Fachpublikum</w:t>
      </w:r>
      <w:r w:rsidR="00384896">
        <w:rPr>
          <w:rFonts w:ascii="Effra Light" w:hAnsi="Effra Light"/>
        </w:rPr>
        <w:t xml:space="preserve"> erneut die </w:t>
      </w:r>
      <w:r w:rsidR="003A2B14">
        <w:rPr>
          <w:rFonts w:ascii="Effra Light" w:hAnsi="Effra Light"/>
        </w:rPr>
        <w:t xml:space="preserve">ganze </w:t>
      </w:r>
      <w:r w:rsidR="00384896">
        <w:rPr>
          <w:rFonts w:ascii="Effra Light" w:hAnsi="Effra Light"/>
        </w:rPr>
        <w:t xml:space="preserve">Welt der Schleiftechnik </w:t>
      </w:r>
      <w:r w:rsidR="00BF573C">
        <w:rPr>
          <w:rFonts w:ascii="Effra Light" w:hAnsi="Effra Light"/>
        </w:rPr>
        <w:t xml:space="preserve">hautnah und live erleben. </w:t>
      </w:r>
      <w:r w:rsidR="00D71C6F">
        <w:rPr>
          <w:rFonts w:ascii="Effra Light" w:hAnsi="Effra Light"/>
        </w:rPr>
        <w:t xml:space="preserve">Dabei bildet die Messe die Internationalität und Vielfalt der Branche ab </w:t>
      </w:r>
      <w:r w:rsidR="00D71C6F">
        <w:rPr>
          <w:rFonts w:ascii="Effra Light" w:hAnsi="Effra Light"/>
        </w:rPr>
        <w:lastRenderedPageBreak/>
        <w:t xml:space="preserve">und bietet so </w:t>
      </w:r>
      <w:r w:rsidR="0093410B">
        <w:rPr>
          <w:rFonts w:ascii="Effra Light" w:hAnsi="Effra Light"/>
        </w:rPr>
        <w:t>eine ausgezeichnete</w:t>
      </w:r>
      <w:r w:rsidR="00C77C1B">
        <w:rPr>
          <w:rFonts w:ascii="Effra Light" w:hAnsi="Effra Light"/>
        </w:rPr>
        <w:t xml:space="preserve"> </w:t>
      </w:r>
      <w:r w:rsidR="0093410B">
        <w:rPr>
          <w:rFonts w:ascii="Effra Light" w:hAnsi="Effra Light"/>
        </w:rPr>
        <w:t>Gelegenheit</w:t>
      </w:r>
      <w:r w:rsidR="00C77C1B">
        <w:rPr>
          <w:rFonts w:ascii="Effra Light" w:hAnsi="Effra Light"/>
        </w:rPr>
        <w:t xml:space="preserve">, </w:t>
      </w:r>
      <w:r w:rsidR="005368BA">
        <w:rPr>
          <w:rFonts w:ascii="Effra Light" w:hAnsi="Effra Light"/>
        </w:rPr>
        <w:t xml:space="preserve">über Ländergrenzen hinweg </w:t>
      </w:r>
      <w:r w:rsidR="00A03178">
        <w:rPr>
          <w:rFonts w:ascii="Effra Light" w:hAnsi="Effra Light"/>
        </w:rPr>
        <w:t>Kontakte zu knüpfen</w:t>
      </w:r>
      <w:r w:rsidR="005368BA">
        <w:rPr>
          <w:rFonts w:ascii="Effra Light" w:hAnsi="Effra Light"/>
        </w:rPr>
        <w:t xml:space="preserve"> und neue Märkte zu erschließen</w:t>
      </w:r>
      <w:r w:rsidR="00A03178">
        <w:rPr>
          <w:rFonts w:ascii="Effra Light" w:hAnsi="Effra Light"/>
        </w:rPr>
        <w:t xml:space="preserve">“, </w:t>
      </w:r>
      <w:r w:rsidR="002A4AC1">
        <w:rPr>
          <w:rFonts w:ascii="Effra Light" w:hAnsi="Effra Light"/>
        </w:rPr>
        <w:t>resümiert</w:t>
      </w:r>
      <w:r w:rsidR="006B79E9">
        <w:rPr>
          <w:rFonts w:ascii="Effra Light" w:hAnsi="Effra Light"/>
        </w:rPr>
        <w:t xml:space="preserve"> </w:t>
      </w:r>
      <w:r w:rsidR="00F00E34">
        <w:rPr>
          <w:rFonts w:ascii="Effra Light" w:hAnsi="Effra Light"/>
        </w:rPr>
        <w:t>Dr. Markus Heering</w:t>
      </w:r>
      <w:r w:rsidR="006B79E9">
        <w:rPr>
          <w:rFonts w:ascii="Effra Light" w:hAnsi="Effra Light"/>
        </w:rPr>
        <w:t>.</w:t>
      </w:r>
    </w:p>
    <w:p w14:paraId="458FF97C" w14:textId="77777777" w:rsidR="00B0694B" w:rsidRDefault="00B0694B" w:rsidP="00FC2DA8">
      <w:pPr>
        <w:spacing w:line="360" w:lineRule="auto"/>
        <w:rPr>
          <w:rFonts w:ascii="Effra Light" w:hAnsi="Effra Light"/>
          <w:b/>
          <w:bCs/>
        </w:rPr>
      </w:pPr>
    </w:p>
    <w:p w14:paraId="56E990D2" w14:textId="77777777" w:rsidR="009E4E5E" w:rsidRPr="00476424" w:rsidRDefault="009E4E5E" w:rsidP="00FC2DA8">
      <w:pPr>
        <w:spacing w:line="360" w:lineRule="auto"/>
        <w:rPr>
          <w:rFonts w:ascii="Effra Light" w:hAnsi="Effra Light"/>
          <w:b/>
          <w:bCs/>
        </w:rPr>
      </w:pPr>
      <w:r w:rsidRPr="00476424">
        <w:rPr>
          <w:rFonts w:ascii="Effra Light" w:hAnsi="Effra Light"/>
          <w:b/>
          <w:bCs/>
        </w:rPr>
        <w:t xml:space="preserve">Über die GrindingHub in Stuttgart </w:t>
      </w:r>
    </w:p>
    <w:p w14:paraId="5965A69F" w14:textId="77777777" w:rsidR="009E4E5E" w:rsidRPr="00476424" w:rsidRDefault="009E4E5E" w:rsidP="00FC2DA8">
      <w:pPr>
        <w:spacing w:line="240" w:lineRule="auto"/>
        <w:rPr>
          <w:rFonts w:ascii="Effra Light" w:hAnsi="Effra Light"/>
          <w:sz w:val="20"/>
          <w:szCs w:val="20"/>
        </w:rPr>
      </w:pPr>
      <w:r w:rsidRPr="00476424">
        <w:rPr>
          <w:rFonts w:ascii="Effra Light" w:hAnsi="Effra Light"/>
          <w:sz w:val="20"/>
          <w:szCs w:val="20"/>
        </w:rPr>
        <w:t>Die GrindingHub 2024 findet vom 14. bis 17. Mai zum zweiten Mal in Stuttgart statt. Veranstaltet wird sie im Zweijahres-Turnus vom VDW (Verein Deutscher Werkzeugmaschinenfabriken), Frankfurt am Main, in Kooperation mit der Messe Stuttgart und der Schleiftagung sowie in ideeller Trägerschaft des Industriesektors „Werkzeugmaschinen“ von Swissmem (Verband der Schweizer Maschinen-, Elektro- und Metallindustrie). Die Schleiftechnik gehört in Deutschland zu den Top-3 Fertigungsverfahren innerhalb der Werkzeugmaschinenindustrie. 2022 hat die Branche, laut amtlicher Statistik, Maschinen im Wert von 964 Mio. Euro produziert. 74 Prozent gingen in den Export, davon etwa die Hälfte nach Europa. Die größten Absatzmärkte sind China, die USA und Italien. International führen China, Deutschland und Japan die Weltrangliste an. Weltweit produzierte die Schleiftechnik 2022 Maschinen im Wert von 5,5 Mrd. Euro.</w:t>
      </w:r>
    </w:p>
    <w:p w14:paraId="2BB615E7" w14:textId="77777777" w:rsidR="009E4E5E" w:rsidRPr="00476424" w:rsidRDefault="009E4E5E" w:rsidP="00FC2DA8">
      <w:pPr>
        <w:spacing w:line="240" w:lineRule="auto"/>
        <w:rPr>
          <w:rFonts w:ascii="Effra Light" w:hAnsi="Effra Light"/>
          <w:sz w:val="20"/>
          <w:szCs w:val="20"/>
        </w:rPr>
      </w:pPr>
    </w:p>
    <w:p w14:paraId="0373073A" w14:textId="77777777" w:rsidR="009E4E5E" w:rsidRPr="00476424" w:rsidRDefault="009E4E5E" w:rsidP="007350BB">
      <w:pPr>
        <w:spacing w:after="0" w:line="240" w:lineRule="auto"/>
        <w:rPr>
          <w:rFonts w:ascii="Effra Light" w:hAnsi="Effra Light"/>
          <w:b/>
          <w:bCs/>
        </w:rPr>
      </w:pPr>
    </w:p>
    <w:p w14:paraId="6EE8FA68" w14:textId="77777777" w:rsidR="009E4E5E" w:rsidRPr="00476424" w:rsidRDefault="009E4E5E" w:rsidP="007350BB">
      <w:pPr>
        <w:pStyle w:val="Flietext"/>
        <w:rPr>
          <w:rStyle w:val="Hervorhebung"/>
        </w:rPr>
      </w:pPr>
      <w:bookmarkStart w:id="1" w:name="_Hlk79566511"/>
      <w:r w:rsidRPr="00476424">
        <w:rPr>
          <w:rStyle w:val="Hervorhebung"/>
        </w:rPr>
        <w:t>Texte und Bilder zur GrindingHub finden Sie im Pressebereich unter:</w:t>
      </w:r>
    </w:p>
    <w:p w14:paraId="7ADB6CC7" w14:textId="77777777" w:rsidR="009E4E5E" w:rsidRPr="00476424" w:rsidRDefault="00292FEC" w:rsidP="007350BB">
      <w:pPr>
        <w:pStyle w:val="Link"/>
        <w:rPr>
          <w:rStyle w:val="Hyperlink"/>
          <w:color w:val="C5067F"/>
        </w:rPr>
      </w:pPr>
      <w:hyperlink r:id="rId10" w:history="1">
        <w:r w:rsidR="009E4E5E" w:rsidRPr="00476424">
          <w:rPr>
            <w:rStyle w:val="Hyperlink"/>
            <w:color w:val="C5067F"/>
          </w:rPr>
          <w:t>www.grindinghub.de/journalisten/pressematerial/</w:t>
        </w:r>
      </w:hyperlink>
    </w:p>
    <w:p w14:paraId="4EE8F804" w14:textId="77777777" w:rsidR="009E4E5E" w:rsidRPr="00476424" w:rsidRDefault="00292FEC" w:rsidP="007350BB">
      <w:pPr>
        <w:pStyle w:val="Link"/>
        <w:rPr>
          <w:rStyle w:val="Hyperlink"/>
          <w:color w:val="C5067F"/>
        </w:rPr>
      </w:pPr>
      <w:hyperlink r:id="rId11" w:history="1">
        <w:r w:rsidR="009E4E5E" w:rsidRPr="00476424">
          <w:rPr>
            <w:rStyle w:val="Hyperlink"/>
          </w:rPr>
          <w:t>www.vdw.de/presse-oeffentlichkeit/pressemitteilungen/</w:t>
        </w:r>
      </w:hyperlink>
    </w:p>
    <w:bookmarkEnd w:id="1"/>
    <w:p w14:paraId="5A7F96AE" w14:textId="77777777" w:rsidR="009E4E5E" w:rsidRDefault="009E4E5E" w:rsidP="007350BB">
      <w:pPr>
        <w:pStyle w:val="Flietext"/>
      </w:pPr>
    </w:p>
    <w:p w14:paraId="0F8DCFB9" w14:textId="77777777" w:rsidR="007350BB" w:rsidRPr="00476424" w:rsidRDefault="007350BB" w:rsidP="007350BB">
      <w:pPr>
        <w:pStyle w:val="Flietext"/>
      </w:pPr>
    </w:p>
    <w:p w14:paraId="6BC47A42" w14:textId="22465B86" w:rsidR="009E4E5E" w:rsidRPr="00476424" w:rsidRDefault="009E4E5E" w:rsidP="007350BB">
      <w:pPr>
        <w:pStyle w:val="Flietext"/>
        <w:rPr>
          <w:rStyle w:val="Hervorhebung"/>
        </w:rPr>
      </w:pPr>
      <w:r w:rsidRPr="00476424">
        <w:rPr>
          <w:rStyle w:val="Hervorhebung"/>
        </w:rPr>
        <w:t xml:space="preserve">Besuchen Sie die GrindingHub auch auf </w:t>
      </w:r>
      <w:proofErr w:type="spellStart"/>
      <w:r w:rsidRPr="00476424">
        <w:rPr>
          <w:rStyle w:val="Hervorhebung"/>
        </w:rPr>
        <w:t>Social</w:t>
      </w:r>
      <w:proofErr w:type="spellEnd"/>
      <w:r w:rsidRPr="00476424">
        <w:rPr>
          <w:rStyle w:val="Hervorhebung"/>
        </w:rPr>
        <w:t xml:space="preserve"> Media:</w:t>
      </w:r>
    </w:p>
    <w:p w14:paraId="6B932924" w14:textId="0031F73B" w:rsidR="009E4E5E" w:rsidRPr="00476424" w:rsidRDefault="007350BB" w:rsidP="00FC2DA8">
      <w:pPr>
        <w:rPr>
          <w:rFonts w:ascii="Effra Light" w:hAnsi="Effra Light"/>
        </w:rPr>
      </w:pPr>
      <w:r w:rsidRPr="00476424">
        <w:rPr>
          <w:noProof/>
          <w:lang w:eastAsia="de-DE"/>
        </w:rPr>
        <w:drawing>
          <wp:anchor distT="0" distB="0" distL="114300" distR="114300" simplePos="0" relativeHeight="251658242" behindDoc="0" locked="0" layoutInCell="1" allowOverlap="1" wp14:anchorId="079E2AF7" wp14:editId="5BA56801">
            <wp:simplePos x="0" y="0"/>
            <wp:positionH relativeFrom="column">
              <wp:posOffset>900430</wp:posOffset>
            </wp:positionH>
            <wp:positionV relativeFrom="paragraph">
              <wp:posOffset>8890</wp:posOffset>
            </wp:positionV>
            <wp:extent cx="719455" cy="719455"/>
            <wp:effectExtent l="0" t="0" r="4445" b="4445"/>
            <wp:wrapNone/>
            <wp:docPr id="317271692" name="Grafik 317271692" descr="Ein Bild, das Symbol, Grafiken, Logo, Schrift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1692" name="Grafik 317271692" descr="Ein Bild, das Symbol, Grafiken, Logo, Schrift enthält.&#10;&#10;Automatisch generierte Beschreibung">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9E4E5E" w:rsidRPr="00476424">
        <w:rPr>
          <w:rFonts w:ascii="Effra Light" w:hAnsi="Effra Light"/>
          <w:noProof/>
          <w:lang w:eastAsia="de-DE"/>
        </w:rPr>
        <w:drawing>
          <wp:anchor distT="0" distB="0" distL="114300" distR="114300" simplePos="0" relativeHeight="251658241" behindDoc="0" locked="0" layoutInCell="1" allowOverlap="1" wp14:anchorId="72B600FA" wp14:editId="4B506424">
            <wp:simplePos x="0" y="0"/>
            <wp:positionH relativeFrom="margin">
              <wp:posOffset>3594100</wp:posOffset>
            </wp:positionH>
            <wp:positionV relativeFrom="paragraph">
              <wp:posOffset>10795</wp:posOffset>
            </wp:positionV>
            <wp:extent cx="711200" cy="711200"/>
            <wp:effectExtent l="0" t="0" r="0" b="0"/>
            <wp:wrapNone/>
            <wp:docPr id="917498505" name="Grafik 917498505" descr="Ein Bild, das Grafiken, Kreis, Magenta, pink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8505" name="Grafik 917498505" descr="Ein Bild, das Grafiken, Kreis, Magenta, pink enthält.&#10;&#10;Automatisch generierte Beschreibung">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sidR="009E4E5E" w:rsidRPr="00476424">
        <w:rPr>
          <w:rFonts w:ascii="Effra Light" w:hAnsi="Effra Light"/>
          <w:noProof/>
          <w:lang w:eastAsia="de-DE"/>
        </w:rPr>
        <w:drawing>
          <wp:anchor distT="0" distB="0" distL="114300" distR="114300" simplePos="0" relativeHeight="251658243" behindDoc="0" locked="0" layoutInCell="1" allowOverlap="1" wp14:anchorId="661E9384" wp14:editId="3E0E1202">
            <wp:simplePos x="0" y="0"/>
            <wp:positionH relativeFrom="column">
              <wp:posOffset>1805305</wp:posOffset>
            </wp:positionH>
            <wp:positionV relativeFrom="paragraph">
              <wp:posOffset>13970</wp:posOffset>
            </wp:positionV>
            <wp:extent cx="719455" cy="719455"/>
            <wp:effectExtent l="0" t="0" r="4445" b="4445"/>
            <wp:wrapNone/>
            <wp:docPr id="846027617" name="Grafik 846027617" descr="Ein Bild, das Grafiken, Symbol, Logo, Desig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ymbol, Logo, Design enthält.&#10;&#10;Automatisch generierte Beschreibung">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9E4E5E" w:rsidRPr="00476424">
        <w:rPr>
          <w:rFonts w:ascii="Effra Light" w:hAnsi="Effra Light"/>
          <w:noProof/>
          <w:lang w:eastAsia="de-DE"/>
        </w:rPr>
        <w:drawing>
          <wp:anchor distT="0" distB="0" distL="114300" distR="114300" simplePos="0" relativeHeight="251658244" behindDoc="0" locked="0" layoutInCell="1" allowOverlap="1" wp14:anchorId="3CD5B583" wp14:editId="6DA133CF">
            <wp:simplePos x="0" y="0"/>
            <wp:positionH relativeFrom="column">
              <wp:posOffset>2700655</wp:posOffset>
            </wp:positionH>
            <wp:positionV relativeFrom="paragraph">
              <wp:posOffset>13970</wp:posOffset>
            </wp:positionV>
            <wp:extent cx="719455" cy="719455"/>
            <wp:effectExtent l="0" t="0" r="4445" b="4445"/>
            <wp:wrapNone/>
            <wp:docPr id="2" name="Grafik 2" descr="Ein Bild, das Text, ClipArt, Vektorgrafiken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8"/>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9E4E5E" w:rsidRPr="00476424">
        <w:rPr>
          <w:rFonts w:ascii="Effra Light" w:hAnsi="Effra Light"/>
          <w:noProof/>
          <w:lang w:eastAsia="de-DE"/>
        </w:rPr>
        <w:drawing>
          <wp:inline distT="0" distB="0" distL="0" distR="0" wp14:anchorId="5C4D8881" wp14:editId="257AA3E4">
            <wp:extent cx="720000" cy="720000"/>
            <wp:effectExtent l="0" t="0" r="4445" b="4445"/>
            <wp:docPr id="3" name="Grafik 3" descr="Ein Bild, das Grafiken, Logo, Schrift, Symbol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fiken, Logo, Schrift, Symbol enthält.&#10;&#10;Automatisch generierte Beschreibung">
                      <a:hlinkClick r:id="rId20"/>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9E4E5E" w:rsidRPr="00476424">
        <w:rPr>
          <w:rFonts w:ascii="Effra Light" w:hAnsi="Effra Light"/>
        </w:rPr>
        <w:tab/>
      </w:r>
      <w:r w:rsidR="009E4E5E" w:rsidRPr="00476424">
        <w:rPr>
          <w:rFonts w:ascii="Effra Light" w:hAnsi="Effra Light"/>
        </w:rPr>
        <w:tab/>
      </w:r>
      <w:r w:rsidR="009E4E5E" w:rsidRPr="00476424">
        <w:rPr>
          <w:rFonts w:ascii="Effra Light" w:hAnsi="Effra Light"/>
        </w:rPr>
        <w:tab/>
      </w:r>
      <w:r w:rsidR="009E4E5E" w:rsidRPr="00476424">
        <w:rPr>
          <w:rFonts w:ascii="Effra Light" w:hAnsi="Effra Light"/>
        </w:rPr>
        <w:tab/>
      </w:r>
      <w:r w:rsidR="009E4E5E" w:rsidRPr="00476424">
        <w:rPr>
          <w:rFonts w:ascii="Effra Light" w:hAnsi="Effra Light"/>
          <w:noProof/>
          <w:lang w:eastAsia="de-DE"/>
        </w:rPr>
        <w:drawing>
          <wp:anchor distT="0" distB="0" distL="114300" distR="114300" simplePos="0" relativeHeight="251658240" behindDoc="1" locked="0" layoutInCell="1" allowOverlap="1" wp14:anchorId="6CEE324C" wp14:editId="090C90F6">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0DD53D60" w14:textId="62C1C3AE" w:rsidR="009D4538" w:rsidRPr="000C6238" w:rsidRDefault="009D4538" w:rsidP="00FC2DA8">
      <w:pPr>
        <w:pStyle w:val="berschrift1"/>
        <w:spacing w:after="160"/>
        <w:rPr>
          <w:sz w:val="24"/>
          <w:szCs w:val="24"/>
        </w:rPr>
      </w:pPr>
    </w:p>
    <w:sectPr w:rsidR="009D4538" w:rsidRPr="000C6238" w:rsidSect="00711C58">
      <w:headerReference w:type="even" r:id="rId23"/>
      <w:headerReference w:type="default" r:id="rId24"/>
      <w:footerReference w:type="default" r:id="rId25"/>
      <w:headerReference w:type="first" r:id="rId26"/>
      <w:footerReference w:type="first" r:id="rId27"/>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8B1B6" w14:textId="77777777" w:rsidR="00711C58" w:rsidRDefault="00711C58" w:rsidP="00EB1348">
      <w:r>
        <w:separator/>
      </w:r>
    </w:p>
    <w:p w14:paraId="45767593" w14:textId="77777777" w:rsidR="00711C58" w:rsidRDefault="00711C58"/>
  </w:endnote>
  <w:endnote w:type="continuationSeparator" w:id="0">
    <w:p w14:paraId="6BAD8BA9" w14:textId="77777777" w:rsidR="00711C58" w:rsidRDefault="00711C58" w:rsidP="00EB1348">
      <w:r>
        <w:continuationSeparator/>
      </w:r>
    </w:p>
    <w:p w14:paraId="7BD3CBB3" w14:textId="77777777" w:rsidR="00711C58" w:rsidRDefault="00711C58"/>
  </w:endnote>
  <w:endnote w:type="continuationNotice" w:id="1">
    <w:p w14:paraId="6D7BAE01" w14:textId="77777777" w:rsidR="00711C58" w:rsidRDefault="00711C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4D"/>
    <w:family w:val="swiss"/>
    <w:pitch w:val="variable"/>
    <w:sig w:usb0="A00022EF" w:usb1="D000A05B" w:usb2="00000008" w:usb3="00000000" w:csb0="000000D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78A3777F"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F0306E">
      <w:rPr>
        <w:rFonts w:ascii="Effra" w:hAnsi="Effra" w:cs="Effra"/>
        <w:color w:val="003275"/>
        <w:w w:val="95"/>
        <w:sz w:val="14"/>
        <w:szCs w:val="14"/>
      </w:rPr>
      <w:t>Franz-Xaver Bernhard</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0B296F83" w:rsidR="00373698" w:rsidRDefault="008B32F9" w:rsidP="00373698">
    <w:pPr>
      <w:pStyle w:val="EinfAbs"/>
      <w:spacing w:line="240" w:lineRule="auto"/>
      <w:rPr>
        <w:rFonts w:ascii="Effra" w:hAnsi="Effra" w:cs="Effra"/>
        <w:color w:val="003275"/>
        <w:sz w:val="14"/>
        <w:szCs w:val="14"/>
      </w:rPr>
    </w:pPr>
    <w:r>
      <w:rPr>
        <w:rFonts w:ascii="Effra" w:hAnsi="Effra" w:cs="Effra"/>
        <w:color w:val="6B8EB2"/>
        <w:sz w:val="14"/>
        <w:szCs w:val="14"/>
      </w:rPr>
      <w:t>Dr. Markus Heering</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1E6060" w:rsidRDefault="00373698" w:rsidP="00373698">
    <w:pPr>
      <w:pStyle w:val="EinfAbs"/>
      <w:spacing w:line="240" w:lineRule="auto"/>
      <w:rPr>
        <w:rFonts w:ascii="Effra" w:hAnsi="Effra" w:cs="Effra"/>
        <w:color w:val="003275"/>
        <w:w w:val="103"/>
        <w:sz w:val="14"/>
        <w:szCs w:val="14"/>
        <w:lang w:val="en-US"/>
      </w:rPr>
    </w:pPr>
    <w:proofErr w:type="spellStart"/>
    <w:r w:rsidRPr="001E6060">
      <w:rPr>
        <w:rFonts w:ascii="Effra" w:hAnsi="Effra" w:cs="Effra"/>
        <w:color w:val="003275"/>
        <w:w w:val="103"/>
        <w:sz w:val="14"/>
        <w:szCs w:val="14"/>
        <w:lang w:val="en-US"/>
      </w:rPr>
      <w:t>Vereinsregister</w:t>
    </w:r>
    <w:proofErr w:type="spellEnd"/>
    <w:r w:rsidRPr="001E6060">
      <w:rPr>
        <w:rFonts w:ascii="Effra" w:hAnsi="Effra" w:cs="Effra"/>
        <w:color w:val="003275"/>
        <w:w w:val="103"/>
        <w:sz w:val="14"/>
        <w:szCs w:val="14"/>
        <w:lang w:val="en-US"/>
      </w:rPr>
      <w:t>/Society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58245"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095CE" w14:textId="77777777" w:rsidR="00711C58" w:rsidRDefault="00711C58" w:rsidP="00EB1348">
      <w:r>
        <w:separator/>
      </w:r>
    </w:p>
    <w:p w14:paraId="5FBFC07F" w14:textId="77777777" w:rsidR="00711C58" w:rsidRDefault="00711C58"/>
  </w:footnote>
  <w:footnote w:type="continuationSeparator" w:id="0">
    <w:p w14:paraId="33D34A72" w14:textId="77777777" w:rsidR="00711C58" w:rsidRDefault="00711C58" w:rsidP="00EB1348">
      <w:r>
        <w:continuationSeparator/>
      </w:r>
    </w:p>
    <w:p w14:paraId="4BDBD825" w14:textId="77777777" w:rsidR="00711C58" w:rsidRDefault="00711C58"/>
  </w:footnote>
  <w:footnote w:type="continuationNotice" w:id="1">
    <w:p w14:paraId="34B5E3DA" w14:textId="77777777" w:rsidR="00711C58" w:rsidRDefault="00711C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58241"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58240"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6F0CAD4C"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GrindingHub</w:t>
    </w:r>
    <w:r w:rsidR="006870A0">
      <w:rPr>
        <w:rFonts w:ascii="Effra Medium" w:eastAsia="Calibri" w:hAnsi="Effra Medium" w:cs="Times New Roman"/>
        <w:color w:val="44546A" w:themeColor="text2"/>
      </w:rPr>
      <w:tab/>
    </w:r>
    <w:r w:rsidR="008B32F9">
      <w:rPr>
        <w:rFonts w:ascii="Effra Medium" w:eastAsia="Calibri" w:hAnsi="Effra Medium" w:cs="Times New Roman"/>
        <w:color w:val="44546A" w:themeColor="text2"/>
      </w:rPr>
      <w:t>26.02.2024</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58242"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58244"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58243"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73957E80" w14:textId="671FBBB2" w:rsidR="00373698" w:rsidRPr="00734539" w:rsidRDefault="00373698" w:rsidP="008B32F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73957E80" w14:textId="671FBBB2" w:rsidR="00373698" w:rsidRPr="00734539" w:rsidRDefault="00373698" w:rsidP="008B32F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03BBC"/>
    <w:rsid w:val="00013E1A"/>
    <w:rsid w:val="0001559F"/>
    <w:rsid w:val="000172B0"/>
    <w:rsid w:val="00023D94"/>
    <w:rsid w:val="00025779"/>
    <w:rsid w:val="00031186"/>
    <w:rsid w:val="00031D39"/>
    <w:rsid w:val="000732C8"/>
    <w:rsid w:val="00083C5D"/>
    <w:rsid w:val="0009065E"/>
    <w:rsid w:val="00097329"/>
    <w:rsid w:val="000A3CC8"/>
    <w:rsid w:val="000B6200"/>
    <w:rsid w:val="000C6238"/>
    <w:rsid w:val="000F3960"/>
    <w:rsid w:val="00116C42"/>
    <w:rsid w:val="00147DAC"/>
    <w:rsid w:val="0015542C"/>
    <w:rsid w:val="0016577F"/>
    <w:rsid w:val="00166304"/>
    <w:rsid w:val="00170B00"/>
    <w:rsid w:val="00171D59"/>
    <w:rsid w:val="00183D89"/>
    <w:rsid w:val="001858D4"/>
    <w:rsid w:val="0018623C"/>
    <w:rsid w:val="001938E6"/>
    <w:rsid w:val="001A0F99"/>
    <w:rsid w:val="001A5F1A"/>
    <w:rsid w:val="001B2399"/>
    <w:rsid w:val="001B23F4"/>
    <w:rsid w:val="001B4872"/>
    <w:rsid w:val="001D1BA6"/>
    <w:rsid w:val="001E08D0"/>
    <w:rsid w:val="001E2531"/>
    <w:rsid w:val="001E3C7D"/>
    <w:rsid w:val="001E6060"/>
    <w:rsid w:val="001E6E25"/>
    <w:rsid w:val="002065D1"/>
    <w:rsid w:val="002206D8"/>
    <w:rsid w:val="00233C97"/>
    <w:rsid w:val="002477DC"/>
    <w:rsid w:val="0027773B"/>
    <w:rsid w:val="00280D36"/>
    <w:rsid w:val="0029252E"/>
    <w:rsid w:val="00292FEC"/>
    <w:rsid w:val="002A0A42"/>
    <w:rsid w:val="002A414F"/>
    <w:rsid w:val="002A4AC1"/>
    <w:rsid w:val="002A5861"/>
    <w:rsid w:val="002B4B27"/>
    <w:rsid w:val="002C0C04"/>
    <w:rsid w:val="002D16F2"/>
    <w:rsid w:val="002F0D48"/>
    <w:rsid w:val="00302D9A"/>
    <w:rsid w:val="00316CA3"/>
    <w:rsid w:val="00325CE2"/>
    <w:rsid w:val="00337BDA"/>
    <w:rsid w:val="00343373"/>
    <w:rsid w:val="0034349C"/>
    <w:rsid w:val="00347E4C"/>
    <w:rsid w:val="00350372"/>
    <w:rsid w:val="00372D2C"/>
    <w:rsid w:val="00373698"/>
    <w:rsid w:val="00383C51"/>
    <w:rsid w:val="00384896"/>
    <w:rsid w:val="003851D0"/>
    <w:rsid w:val="003A143E"/>
    <w:rsid w:val="003A2B14"/>
    <w:rsid w:val="003A2E67"/>
    <w:rsid w:val="003B0F95"/>
    <w:rsid w:val="003C3133"/>
    <w:rsid w:val="003E1874"/>
    <w:rsid w:val="003E3152"/>
    <w:rsid w:val="003F25B4"/>
    <w:rsid w:val="003F269A"/>
    <w:rsid w:val="003F3112"/>
    <w:rsid w:val="0040293D"/>
    <w:rsid w:val="00403126"/>
    <w:rsid w:val="00406E77"/>
    <w:rsid w:val="004071BA"/>
    <w:rsid w:val="00414654"/>
    <w:rsid w:val="00456A0D"/>
    <w:rsid w:val="0045718A"/>
    <w:rsid w:val="004610E7"/>
    <w:rsid w:val="0046731D"/>
    <w:rsid w:val="00473C71"/>
    <w:rsid w:val="00474F1C"/>
    <w:rsid w:val="00483828"/>
    <w:rsid w:val="004A313B"/>
    <w:rsid w:val="004B35A9"/>
    <w:rsid w:val="004C1F71"/>
    <w:rsid w:val="004C5344"/>
    <w:rsid w:val="004E3860"/>
    <w:rsid w:val="004E41FE"/>
    <w:rsid w:val="004E5C80"/>
    <w:rsid w:val="004F092C"/>
    <w:rsid w:val="004F11D1"/>
    <w:rsid w:val="004F243A"/>
    <w:rsid w:val="004F62CE"/>
    <w:rsid w:val="00511AC8"/>
    <w:rsid w:val="0051231C"/>
    <w:rsid w:val="00520AC5"/>
    <w:rsid w:val="00531E2E"/>
    <w:rsid w:val="00533F65"/>
    <w:rsid w:val="00536328"/>
    <w:rsid w:val="005368BA"/>
    <w:rsid w:val="00540B42"/>
    <w:rsid w:val="005457F7"/>
    <w:rsid w:val="00550D3C"/>
    <w:rsid w:val="00553F7F"/>
    <w:rsid w:val="005602BF"/>
    <w:rsid w:val="00570058"/>
    <w:rsid w:val="00573560"/>
    <w:rsid w:val="0058213D"/>
    <w:rsid w:val="00586BAD"/>
    <w:rsid w:val="005A13BC"/>
    <w:rsid w:val="005A4C2C"/>
    <w:rsid w:val="005A5304"/>
    <w:rsid w:val="005B60DC"/>
    <w:rsid w:val="005C5563"/>
    <w:rsid w:val="005E1561"/>
    <w:rsid w:val="005E1769"/>
    <w:rsid w:val="005E1A0D"/>
    <w:rsid w:val="005F2E65"/>
    <w:rsid w:val="005F74C0"/>
    <w:rsid w:val="006069D1"/>
    <w:rsid w:val="0061002A"/>
    <w:rsid w:val="00612097"/>
    <w:rsid w:val="00614D71"/>
    <w:rsid w:val="006218FA"/>
    <w:rsid w:val="00623DA5"/>
    <w:rsid w:val="00626EEE"/>
    <w:rsid w:val="00630A39"/>
    <w:rsid w:val="00633DBC"/>
    <w:rsid w:val="00635459"/>
    <w:rsid w:val="006520A5"/>
    <w:rsid w:val="00676CB2"/>
    <w:rsid w:val="00683603"/>
    <w:rsid w:val="006870A0"/>
    <w:rsid w:val="00692265"/>
    <w:rsid w:val="006B6A83"/>
    <w:rsid w:val="006B79E9"/>
    <w:rsid w:val="006C04C3"/>
    <w:rsid w:val="006D15F8"/>
    <w:rsid w:val="006E5B9C"/>
    <w:rsid w:val="006F2C32"/>
    <w:rsid w:val="00701664"/>
    <w:rsid w:val="007030C7"/>
    <w:rsid w:val="007036F2"/>
    <w:rsid w:val="00704D81"/>
    <w:rsid w:val="00707E66"/>
    <w:rsid w:val="00711C58"/>
    <w:rsid w:val="00712312"/>
    <w:rsid w:val="007170AA"/>
    <w:rsid w:val="007301E6"/>
    <w:rsid w:val="00730CF6"/>
    <w:rsid w:val="007323B4"/>
    <w:rsid w:val="00734539"/>
    <w:rsid w:val="007350BB"/>
    <w:rsid w:val="007406FE"/>
    <w:rsid w:val="00742DF9"/>
    <w:rsid w:val="00776596"/>
    <w:rsid w:val="007768C2"/>
    <w:rsid w:val="00777572"/>
    <w:rsid w:val="007866D0"/>
    <w:rsid w:val="0079340C"/>
    <w:rsid w:val="0079482C"/>
    <w:rsid w:val="00797BFC"/>
    <w:rsid w:val="007A5187"/>
    <w:rsid w:val="007A732C"/>
    <w:rsid w:val="007B3730"/>
    <w:rsid w:val="007B70D4"/>
    <w:rsid w:val="007B7217"/>
    <w:rsid w:val="007E283D"/>
    <w:rsid w:val="007E57E8"/>
    <w:rsid w:val="007E65AE"/>
    <w:rsid w:val="0081685C"/>
    <w:rsid w:val="00820E4F"/>
    <w:rsid w:val="00833408"/>
    <w:rsid w:val="00835B8A"/>
    <w:rsid w:val="0083697B"/>
    <w:rsid w:val="0084709C"/>
    <w:rsid w:val="00851684"/>
    <w:rsid w:val="00855173"/>
    <w:rsid w:val="00857891"/>
    <w:rsid w:val="00862C43"/>
    <w:rsid w:val="008713B5"/>
    <w:rsid w:val="008718D3"/>
    <w:rsid w:val="00883AC7"/>
    <w:rsid w:val="008846CB"/>
    <w:rsid w:val="00885F6F"/>
    <w:rsid w:val="00893341"/>
    <w:rsid w:val="00897468"/>
    <w:rsid w:val="008A7E92"/>
    <w:rsid w:val="008B1629"/>
    <w:rsid w:val="008B32F9"/>
    <w:rsid w:val="008B7993"/>
    <w:rsid w:val="008C2014"/>
    <w:rsid w:val="008D0A6E"/>
    <w:rsid w:val="008D24BB"/>
    <w:rsid w:val="008D4F24"/>
    <w:rsid w:val="008E2594"/>
    <w:rsid w:val="008E4DB8"/>
    <w:rsid w:val="0091340C"/>
    <w:rsid w:val="00920EE5"/>
    <w:rsid w:val="00923132"/>
    <w:rsid w:val="00925C79"/>
    <w:rsid w:val="00933004"/>
    <w:rsid w:val="0093410B"/>
    <w:rsid w:val="00936539"/>
    <w:rsid w:val="009500E9"/>
    <w:rsid w:val="00951C7C"/>
    <w:rsid w:val="00951CAA"/>
    <w:rsid w:val="0095243A"/>
    <w:rsid w:val="009640AA"/>
    <w:rsid w:val="00970532"/>
    <w:rsid w:val="00977280"/>
    <w:rsid w:val="009806AC"/>
    <w:rsid w:val="00983504"/>
    <w:rsid w:val="00991E1A"/>
    <w:rsid w:val="009A40C1"/>
    <w:rsid w:val="009A4A58"/>
    <w:rsid w:val="009A64DF"/>
    <w:rsid w:val="009A66A8"/>
    <w:rsid w:val="009A76D7"/>
    <w:rsid w:val="009D4538"/>
    <w:rsid w:val="009E4E5E"/>
    <w:rsid w:val="009F33A6"/>
    <w:rsid w:val="00A027F7"/>
    <w:rsid w:val="00A03178"/>
    <w:rsid w:val="00A06BA8"/>
    <w:rsid w:val="00A313EF"/>
    <w:rsid w:val="00A3602F"/>
    <w:rsid w:val="00A43BA5"/>
    <w:rsid w:val="00A43FFC"/>
    <w:rsid w:val="00A80EA5"/>
    <w:rsid w:val="00A826E5"/>
    <w:rsid w:val="00A939B3"/>
    <w:rsid w:val="00AA0405"/>
    <w:rsid w:val="00AA22E9"/>
    <w:rsid w:val="00AA23C8"/>
    <w:rsid w:val="00AB0D80"/>
    <w:rsid w:val="00AC0BE4"/>
    <w:rsid w:val="00AC3180"/>
    <w:rsid w:val="00AD48A6"/>
    <w:rsid w:val="00AE5124"/>
    <w:rsid w:val="00AE7D45"/>
    <w:rsid w:val="00AF1680"/>
    <w:rsid w:val="00AF6DBC"/>
    <w:rsid w:val="00B04459"/>
    <w:rsid w:val="00B0694B"/>
    <w:rsid w:val="00B127A4"/>
    <w:rsid w:val="00B24B8B"/>
    <w:rsid w:val="00B2641F"/>
    <w:rsid w:val="00B265BC"/>
    <w:rsid w:val="00B326D4"/>
    <w:rsid w:val="00B3615B"/>
    <w:rsid w:val="00B47E78"/>
    <w:rsid w:val="00B50ADD"/>
    <w:rsid w:val="00B53C49"/>
    <w:rsid w:val="00B55B77"/>
    <w:rsid w:val="00B717C6"/>
    <w:rsid w:val="00B975B8"/>
    <w:rsid w:val="00BA5D27"/>
    <w:rsid w:val="00BA7B4E"/>
    <w:rsid w:val="00BB189E"/>
    <w:rsid w:val="00BB70F8"/>
    <w:rsid w:val="00BE797B"/>
    <w:rsid w:val="00BF253B"/>
    <w:rsid w:val="00BF573C"/>
    <w:rsid w:val="00C01028"/>
    <w:rsid w:val="00C04392"/>
    <w:rsid w:val="00C12128"/>
    <w:rsid w:val="00C2163F"/>
    <w:rsid w:val="00C2239A"/>
    <w:rsid w:val="00C34229"/>
    <w:rsid w:val="00C361CC"/>
    <w:rsid w:val="00C40051"/>
    <w:rsid w:val="00C4111C"/>
    <w:rsid w:val="00C43A9A"/>
    <w:rsid w:val="00C4491B"/>
    <w:rsid w:val="00C5370D"/>
    <w:rsid w:val="00C5751D"/>
    <w:rsid w:val="00C621C1"/>
    <w:rsid w:val="00C63A55"/>
    <w:rsid w:val="00C735B8"/>
    <w:rsid w:val="00C77C1B"/>
    <w:rsid w:val="00C8254A"/>
    <w:rsid w:val="00C90572"/>
    <w:rsid w:val="00CA16EF"/>
    <w:rsid w:val="00CA1E9A"/>
    <w:rsid w:val="00CA2AB5"/>
    <w:rsid w:val="00CA3C5B"/>
    <w:rsid w:val="00CB0F88"/>
    <w:rsid w:val="00CC5252"/>
    <w:rsid w:val="00CC607B"/>
    <w:rsid w:val="00CD0E4A"/>
    <w:rsid w:val="00CD48E6"/>
    <w:rsid w:val="00CF6076"/>
    <w:rsid w:val="00D01F69"/>
    <w:rsid w:val="00D0745D"/>
    <w:rsid w:val="00D1291D"/>
    <w:rsid w:val="00D2488B"/>
    <w:rsid w:val="00D24BD4"/>
    <w:rsid w:val="00D25EC2"/>
    <w:rsid w:val="00D52742"/>
    <w:rsid w:val="00D61A47"/>
    <w:rsid w:val="00D67E8B"/>
    <w:rsid w:val="00D71C6F"/>
    <w:rsid w:val="00D80BAB"/>
    <w:rsid w:val="00D90505"/>
    <w:rsid w:val="00D97565"/>
    <w:rsid w:val="00DB3143"/>
    <w:rsid w:val="00DC576A"/>
    <w:rsid w:val="00DC5CAA"/>
    <w:rsid w:val="00DD2E53"/>
    <w:rsid w:val="00DD44D6"/>
    <w:rsid w:val="00DD54FE"/>
    <w:rsid w:val="00DE1646"/>
    <w:rsid w:val="00DE6361"/>
    <w:rsid w:val="00DE725F"/>
    <w:rsid w:val="00DF0A43"/>
    <w:rsid w:val="00DF3F2B"/>
    <w:rsid w:val="00DF6E6E"/>
    <w:rsid w:val="00E07228"/>
    <w:rsid w:val="00E24A49"/>
    <w:rsid w:val="00E30E25"/>
    <w:rsid w:val="00E322D2"/>
    <w:rsid w:val="00E351A3"/>
    <w:rsid w:val="00E3766A"/>
    <w:rsid w:val="00E40EF7"/>
    <w:rsid w:val="00E46E88"/>
    <w:rsid w:val="00E50EAA"/>
    <w:rsid w:val="00E549BC"/>
    <w:rsid w:val="00E563C4"/>
    <w:rsid w:val="00E60407"/>
    <w:rsid w:val="00E61CDB"/>
    <w:rsid w:val="00E67C4C"/>
    <w:rsid w:val="00E71D94"/>
    <w:rsid w:val="00E728A5"/>
    <w:rsid w:val="00E73D8F"/>
    <w:rsid w:val="00E746EB"/>
    <w:rsid w:val="00E8306D"/>
    <w:rsid w:val="00E83A39"/>
    <w:rsid w:val="00E86076"/>
    <w:rsid w:val="00E86B5D"/>
    <w:rsid w:val="00E9161F"/>
    <w:rsid w:val="00EB1348"/>
    <w:rsid w:val="00EB495F"/>
    <w:rsid w:val="00EB5D6E"/>
    <w:rsid w:val="00EC0FE5"/>
    <w:rsid w:val="00ED2F1F"/>
    <w:rsid w:val="00EE10F4"/>
    <w:rsid w:val="00EE575C"/>
    <w:rsid w:val="00EE59CF"/>
    <w:rsid w:val="00F00E34"/>
    <w:rsid w:val="00F01372"/>
    <w:rsid w:val="00F01D2F"/>
    <w:rsid w:val="00F0306E"/>
    <w:rsid w:val="00F055FD"/>
    <w:rsid w:val="00F05718"/>
    <w:rsid w:val="00F05CAC"/>
    <w:rsid w:val="00F117DB"/>
    <w:rsid w:val="00F16B12"/>
    <w:rsid w:val="00F178E3"/>
    <w:rsid w:val="00F2034D"/>
    <w:rsid w:val="00F41C80"/>
    <w:rsid w:val="00F64D28"/>
    <w:rsid w:val="00F72AB2"/>
    <w:rsid w:val="00F86AFF"/>
    <w:rsid w:val="00F9149E"/>
    <w:rsid w:val="00FA2293"/>
    <w:rsid w:val="00FB2337"/>
    <w:rsid w:val="00FC05D9"/>
    <w:rsid w:val="00FC101A"/>
    <w:rsid w:val="00FC2DA8"/>
    <w:rsid w:val="00FD31F4"/>
    <w:rsid w:val="03609324"/>
    <w:rsid w:val="046F99B5"/>
    <w:rsid w:val="06AD8C2B"/>
    <w:rsid w:val="085AB323"/>
    <w:rsid w:val="095F0420"/>
    <w:rsid w:val="097F4C31"/>
    <w:rsid w:val="09EC0BD1"/>
    <w:rsid w:val="0ADEDB39"/>
    <w:rsid w:val="0C482213"/>
    <w:rsid w:val="0C61833D"/>
    <w:rsid w:val="0C7AAB9A"/>
    <w:rsid w:val="0D183A76"/>
    <w:rsid w:val="0E27B6D2"/>
    <w:rsid w:val="0ED7B1C6"/>
    <w:rsid w:val="109C8896"/>
    <w:rsid w:val="1172B894"/>
    <w:rsid w:val="137097C0"/>
    <w:rsid w:val="14E7EC50"/>
    <w:rsid w:val="1848489A"/>
    <w:rsid w:val="1897F8D7"/>
    <w:rsid w:val="1A64B47F"/>
    <w:rsid w:val="1AED117D"/>
    <w:rsid w:val="1BFB7469"/>
    <w:rsid w:val="1C1061FD"/>
    <w:rsid w:val="1C88E1DE"/>
    <w:rsid w:val="1EC6979A"/>
    <w:rsid w:val="20C5BB4F"/>
    <w:rsid w:val="2200FF59"/>
    <w:rsid w:val="225015F4"/>
    <w:rsid w:val="23EBE655"/>
    <w:rsid w:val="24192B5E"/>
    <w:rsid w:val="2637B1AA"/>
    <w:rsid w:val="2868E571"/>
    <w:rsid w:val="2B858B48"/>
    <w:rsid w:val="2B90BA8D"/>
    <w:rsid w:val="2CF5AF7A"/>
    <w:rsid w:val="2E50CE2A"/>
    <w:rsid w:val="2E7550B7"/>
    <w:rsid w:val="2FBA36D6"/>
    <w:rsid w:val="30112118"/>
    <w:rsid w:val="31BB5398"/>
    <w:rsid w:val="326E2744"/>
    <w:rsid w:val="3C5DC300"/>
    <w:rsid w:val="3D1F2795"/>
    <w:rsid w:val="3EA40C9E"/>
    <w:rsid w:val="3F283EC0"/>
    <w:rsid w:val="400E1C85"/>
    <w:rsid w:val="4468C5C8"/>
    <w:rsid w:val="46F5C3AB"/>
    <w:rsid w:val="4797833B"/>
    <w:rsid w:val="4AB976CA"/>
    <w:rsid w:val="4C1204F7"/>
    <w:rsid w:val="4CB74AD1"/>
    <w:rsid w:val="4CDB64B6"/>
    <w:rsid w:val="4E8F1FF4"/>
    <w:rsid w:val="4F7E18A9"/>
    <w:rsid w:val="50040A46"/>
    <w:rsid w:val="54D9EBA8"/>
    <w:rsid w:val="54E6769B"/>
    <w:rsid w:val="562024B5"/>
    <w:rsid w:val="57036D8D"/>
    <w:rsid w:val="5A3C45AC"/>
    <w:rsid w:val="5B2C1231"/>
    <w:rsid w:val="5CE79576"/>
    <w:rsid w:val="5D9904F3"/>
    <w:rsid w:val="5ED120E0"/>
    <w:rsid w:val="5FD5CC27"/>
    <w:rsid w:val="61367133"/>
    <w:rsid w:val="668848CC"/>
    <w:rsid w:val="66A9A59D"/>
    <w:rsid w:val="6773055C"/>
    <w:rsid w:val="68022AF2"/>
    <w:rsid w:val="690ED5BD"/>
    <w:rsid w:val="692E4C42"/>
    <w:rsid w:val="6C63A452"/>
    <w:rsid w:val="6F973F9E"/>
    <w:rsid w:val="73473C7A"/>
    <w:rsid w:val="747BFC8F"/>
    <w:rsid w:val="75B46F83"/>
    <w:rsid w:val="77668D8D"/>
    <w:rsid w:val="78C5CD15"/>
    <w:rsid w:val="79134DA4"/>
    <w:rsid w:val="79EE1CD8"/>
    <w:rsid w:val="7B62D495"/>
    <w:rsid w:val="7BD58990"/>
    <w:rsid w:val="7C5C9A49"/>
    <w:rsid w:val="7EB15186"/>
    <w:rsid w:val="7EB9A075"/>
    <w:rsid w:val="7FB225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643CD27F-9178-40F8-BAE4-91BF5BAA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D61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berarbeitung">
    <w:name w:val="Revision"/>
    <w:hidden/>
    <w:uiPriority w:val="99"/>
    <w:semiHidden/>
    <w:rsid w:val="006F2C32"/>
    <w:rPr>
      <w:sz w:val="22"/>
      <w:szCs w:val="22"/>
    </w:rPr>
  </w:style>
  <w:style w:type="paragraph" w:styleId="Kommentarthema">
    <w:name w:val="annotation subject"/>
    <w:basedOn w:val="Kommentartext"/>
    <w:next w:val="Kommentartext"/>
    <w:link w:val="KommentarthemaZchn"/>
    <w:uiPriority w:val="99"/>
    <w:semiHidden/>
    <w:unhideWhenUsed/>
    <w:rsid w:val="006520A5"/>
    <w:rPr>
      <w:b/>
      <w:bCs/>
    </w:rPr>
  </w:style>
  <w:style w:type="character" w:customStyle="1" w:styleId="KommentarthemaZchn">
    <w:name w:val="Kommentarthema Zchn"/>
    <w:basedOn w:val="KommentartextZchn"/>
    <w:link w:val="Kommentarthema"/>
    <w:uiPriority w:val="99"/>
    <w:semiHidden/>
    <w:rsid w:val="006520A5"/>
    <w:rPr>
      <w:b/>
      <w:bCs/>
      <w:sz w:val="20"/>
      <w:szCs w:val="20"/>
    </w:rPr>
  </w:style>
  <w:style w:type="character" w:customStyle="1" w:styleId="berschrift2Zchn">
    <w:name w:val="Überschrift 2 Zchn"/>
    <w:basedOn w:val="Absatz-Standardschriftart"/>
    <w:link w:val="berschrift2"/>
    <w:uiPriority w:val="9"/>
    <w:semiHidden/>
    <w:rsid w:val="00D61A4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498">
      <w:bodyDiv w:val="1"/>
      <w:marLeft w:val="0"/>
      <w:marRight w:val="0"/>
      <w:marTop w:val="0"/>
      <w:marBottom w:val="0"/>
      <w:divBdr>
        <w:top w:val="none" w:sz="0" w:space="0" w:color="auto"/>
        <w:left w:val="none" w:sz="0" w:space="0" w:color="auto"/>
        <w:bottom w:val="none" w:sz="0" w:space="0" w:color="auto"/>
        <w:right w:val="none" w:sz="0" w:space="0" w:color="auto"/>
      </w:divBdr>
    </w:div>
    <w:div w:id="92551263">
      <w:bodyDiv w:val="1"/>
      <w:marLeft w:val="0"/>
      <w:marRight w:val="0"/>
      <w:marTop w:val="0"/>
      <w:marBottom w:val="0"/>
      <w:divBdr>
        <w:top w:val="none" w:sz="0" w:space="0" w:color="auto"/>
        <w:left w:val="none" w:sz="0" w:space="0" w:color="auto"/>
        <w:bottom w:val="none" w:sz="0" w:space="0" w:color="auto"/>
        <w:right w:val="none" w:sz="0" w:space="0" w:color="auto"/>
      </w:divBdr>
      <w:divsChild>
        <w:div w:id="788858967">
          <w:marLeft w:val="0"/>
          <w:marRight w:val="0"/>
          <w:marTop w:val="0"/>
          <w:marBottom w:val="0"/>
          <w:divBdr>
            <w:top w:val="none" w:sz="0" w:space="0" w:color="auto"/>
            <w:left w:val="none" w:sz="0" w:space="0" w:color="auto"/>
            <w:bottom w:val="none" w:sz="0" w:space="0" w:color="auto"/>
            <w:right w:val="none" w:sz="0" w:space="0" w:color="auto"/>
          </w:divBdr>
          <w:divsChild>
            <w:div w:id="1542086127">
              <w:marLeft w:val="0"/>
              <w:marRight w:val="0"/>
              <w:marTop w:val="0"/>
              <w:marBottom w:val="0"/>
              <w:divBdr>
                <w:top w:val="none" w:sz="0" w:space="0" w:color="auto"/>
                <w:left w:val="none" w:sz="0" w:space="0" w:color="auto"/>
                <w:bottom w:val="none" w:sz="0" w:space="0" w:color="auto"/>
                <w:right w:val="none" w:sz="0" w:space="0" w:color="auto"/>
              </w:divBdr>
              <w:divsChild>
                <w:div w:id="4305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577980748">
      <w:bodyDiv w:val="1"/>
      <w:marLeft w:val="0"/>
      <w:marRight w:val="0"/>
      <w:marTop w:val="0"/>
      <w:marBottom w:val="0"/>
      <w:divBdr>
        <w:top w:val="none" w:sz="0" w:space="0" w:color="auto"/>
        <w:left w:val="none" w:sz="0" w:space="0" w:color="auto"/>
        <w:bottom w:val="none" w:sz="0" w:space="0" w:color="auto"/>
        <w:right w:val="none" w:sz="0" w:space="0" w:color="auto"/>
      </w:divBdr>
    </w:div>
    <w:div w:id="1050231973">
      <w:bodyDiv w:val="1"/>
      <w:marLeft w:val="0"/>
      <w:marRight w:val="0"/>
      <w:marTop w:val="0"/>
      <w:marBottom w:val="0"/>
      <w:divBdr>
        <w:top w:val="none" w:sz="0" w:space="0" w:color="auto"/>
        <w:left w:val="none" w:sz="0" w:space="0" w:color="auto"/>
        <w:bottom w:val="none" w:sz="0" w:space="0" w:color="auto"/>
        <w:right w:val="none" w:sz="0" w:space="0" w:color="auto"/>
      </w:divBdr>
    </w:div>
    <w:div w:id="1235242534">
      <w:bodyDiv w:val="1"/>
      <w:marLeft w:val="0"/>
      <w:marRight w:val="0"/>
      <w:marTop w:val="0"/>
      <w:marBottom w:val="0"/>
      <w:divBdr>
        <w:top w:val="none" w:sz="0" w:space="0" w:color="auto"/>
        <w:left w:val="none" w:sz="0" w:space="0" w:color="auto"/>
        <w:bottom w:val="none" w:sz="0" w:space="0" w:color="auto"/>
        <w:right w:val="none" w:sz="0" w:space="0" w:color="auto"/>
      </w:divBdr>
    </w:div>
    <w:div w:id="1589583439">
      <w:bodyDiv w:val="1"/>
      <w:marLeft w:val="0"/>
      <w:marRight w:val="0"/>
      <w:marTop w:val="0"/>
      <w:marBottom w:val="0"/>
      <w:divBdr>
        <w:top w:val="none" w:sz="0" w:space="0" w:color="auto"/>
        <w:left w:val="none" w:sz="0" w:space="0" w:color="auto"/>
        <w:bottom w:val="none" w:sz="0" w:space="0" w:color="auto"/>
        <w:right w:val="none" w:sz="0" w:space="0" w:color="auto"/>
      </w:divBdr>
    </w:div>
    <w:div w:id="191577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de.industryarena.com/GrindingHub"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www.facebook.com/GrindingHub/"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user/MetalTradefair" TargetMode="External"/><Relationship Id="rId20" Type="http://schemas.openxmlformats.org/officeDocument/2006/relationships/hyperlink" Target="https://www.linkedin.com/company/grindinghu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dw.de/presse-oeffentlichkeit/pressemitteilungen/"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grindinghub.de/journalisten/pressematerial/"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grindinghub/" TargetMode="External"/><Relationship Id="rId22" Type="http://schemas.openxmlformats.org/officeDocument/2006/relationships/image" Target="media/image6.emf"/><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5" ma:contentTypeDescription="Create a new document." ma:contentTypeScope="" ma:versionID="d02fe272eb2364ce6799a3860fe8f8b0">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d108cd1f1952c80e0b83bde63148a007"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SharedWithUsers xmlns="d3d4705b-75ec-4aba-88f0-60ee71875642">
      <UserInfo>
        <DisplayName>Becker, Sylke</DisplayName>
        <AccountId>13</AccountId>
        <AccountType/>
      </UserInfo>
      <UserInfo>
        <DisplayName>Beckmann, Tobias</DisplayName>
        <AccountId>10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616F3C-E3EC-40B1-9B29-3332D86CE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0d73d-229e-4119-9509-036fef325928"/>
    <ds:schemaRef ds:uri="d3d4705b-75ec-4aba-88f0-60ee71875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customXml/itemProps3.xml><?xml version="1.0" encoding="utf-8"?>
<ds:datastoreItem xmlns:ds="http://schemas.openxmlformats.org/officeDocument/2006/customXml" ds:itemID="{A1F94D6D-FF10-4F8E-B15E-0E9FE32D593D}">
  <ds:schemaRef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d3d4705b-75ec-4aba-88f0-60ee71875642"/>
    <ds:schemaRef ds:uri="http://schemas.microsoft.com/office/2006/metadata/properties"/>
    <ds:schemaRef ds:uri="ed50d73d-229e-4119-9509-036fef325928"/>
    <ds:schemaRef ds:uri="http://www.w3.org/XML/1998/namespace"/>
    <ds:schemaRef ds:uri="http://purl.org/dc/dcmitype/"/>
  </ds:schemaRefs>
</ds:datastoreItem>
</file>

<file path=customXml/itemProps4.xml><?xml version="1.0" encoding="utf-8"?>
<ds:datastoreItem xmlns:ds="http://schemas.openxmlformats.org/officeDocument/2006/customXml" ds:itemID="{DB9F0A3A-86DF-44E5-988A-CCE4006352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1113</Words>
  <Characters>7019</Characters>
  <Application>Microsoft Office Word</Application>
  <DocSecurity>0</DocSecurity>
  <Lines>58</Lines>
  <Paragraphs>16</Paragraphs>
  <ScaleCrop>false</ScaleCrop>
  <Company/>
  <LinksUpToDate>false</LinksUpToDate>
  <CharactersWithSpaces>8116</CharactersWithSpaces>
  <SharedDoc>false</SharedDoc>
  <HLinks>
    <vt:vector size="18" baseType="variant">
      <vt:variant>
        <vt:i4>6225943</vt:i4>
      </vt:variant>
      <vt:variant>
        <vt:i4>3</vt:i4>
      </vt:variant>
      <vt:variant>
        <vt:i4>0</vt:i4>
      </vt:variant>
      <vt:variant>
        <vt:i4>5</vt:i4>
      </vt:variant>
      <vt:variant>
        <vt:lpwstr>http://www.vdw.de/presse-oeffentlichkeit/pressemitteilungen/</vt:lpwstr>
      </vt:variant>
      <vt:variant>
        <vt:lpwstr/>
      </vt:variant>
      <vt:variant>
        <vt:i4>2228285</vt:i4>
      </vt:variant>
      <vt:variant>
        <vt:i4>0</vt:i4>
      </vt:variant>
      <vt:variant>
        <vt:i4>0</vt:i4>
      </vt:variant>
      <vt:variant>
        <vt:i4>5</vt:i4>
      </vt:variant>
      <vt:variant>
        <vt:lpwstr>http://www.grindinghub.de/journalisten/pressematerial/</vt:lpwstr>
      </vt:variant>
      <vt:variant>
        <vt:lpwstr/>
      </vt:variant>
      <vt:variant>
        <vt:i4>7209084</vt:i4>
      </vt:variant>
      <vt:variant>
        <vt:i4>0</vt:i4>
      </vt:variant>
      <vt:variant>
        <vt:i4>0</vt:i4>
      </vt:variant>
      <vt:variant>
        <vt:i4>5</vt:i4>
      </vt:variant>
      <vt:variant>
        <vt:lpwstr>http://www.grindinghub.de/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Beckmann, Tobias</cp:lastModifiedBy>
  <cp:revision>213</cp:revision>
  <cp:lastPrinted>2024-02-26T14:13:00Z</cp:lastPrinted>
  <dcterms:created xsi:type="dcterms:W3CDTF">2022-02-22T09:42:00Z</dcterms:created>
  <dcterms:modified xsi:type="dcterms:W3CDTF">2024-02-26T14:13:00Z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